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B919" w14:textId="77777777" w:rsidR="00DD5C46" w:rsidRPr="001A2A4A" w:rsidRDefault="00DD5C46" w:rsidP="00DD5C46">
      <w:pPr>
        <w:spacing w:before="100" w:beforeAutospacing="1" w:after="100" w:afterAutospacing="1"/>
        <w:jc w:val="center"/>
        <w:rPr>
          <w:rFonts w:eastAsia="Times New Roman" w:cstheme="minorHAnsi"/>
          <w:b/>
          <w:bCs/>
          <w:kern w:val="0"/>
          <w14:ligatures w14:val="none"/>
        </w:rPr>
      </w:pPr>
      <w:r w:rsidRPr="001A2A4A">
        <w:rPr>
          <w:rFonts w:eastAsia="Times New Roman" w:cstheme="minorHAnsi"/>
          <w:b/>
          <w:bCs/>
          <w:noProof/>
          <w:kern w:val="0"/>
          <w14:ligatures w14:val="none"/>
        </w:rPr>
        <w:drawing>
          <wp:inline distT="0" distB="0" distL="0" distR="0" wp14:anchorId="4CBBB84F" wp14:editId="589A7AD3">
            <wp:extent cx="2921000" cy="1270000"/>
            <wp:effectExtent l="0" t="0" r="0" b="0"/>
            <wp:docPr id="57286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68774" name=""/>
                    <pic:cNvPicPr/>
                  </pic:nvPicPr>
                  <pic:blipFill>
                    <a:blip r:embed="rId7"/>
                    <a:stretch>
                      <a:fillRect/>
                    </a:stretch>
                  </pic:blipFill>
                  <pic:spPr>
                    <a:xfrm>
                      <a:off x="0" y="0"/>
                      <a:ext cx="2921000" cy="1270000"/>
                    </a:xfrm>
                    <a:prstGeom prst="rect">
                      <a:avLst/>
                    </a:prstGeom>
                  </pic:spPr>
                </pic:pic>
              </a:graphicData>
            </a:graphic>
          </wp:inline>
        </w:drawing>
      </w:r>
    </w:p>
    <w:p w14:paraId="48DCC155" w14:textId="77777777" w:rsidR="0029371C" w:rsidRPr="00B749CE" w:rsidRDefault="0029371C" w:rsidP="0029371C">
      <w:pPr>
        <w:spacing w:before="100" w:beforeAutospacing="1" w:after="100" w:afterAutospacing="1"/>
        <w:jc w:val="center"/>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Clinical Pastoral Education Application </w:t>
      </w:r>
      <w:r w:rsidR="00DD5C46" w:rsidRPr="00B749CE">
        <w:rPr>
          <w:rFonts w:ascii="Helvetica" w:eastAsia="Times New Roman" w:hAnsi="Helvetica" w:cstheme="minorHAnsi"/>
          <w:b/>
          <w:bCs/>
          <w:kern w:val="0"/>
          <w:sz w:val="21"/>
          <w:szCs w:val="21"/>
          <w14:ligatures w14:val="none"/>
        </w:rPr>
        <w:t xml:space="preserve">and Admissions </w:t>
      </w:r>
      <w:r w:rsidRPr="00B749CE">
        <w:rPr>
          <w:rFonts w:ascii="Helvetica" w:eastAsia="Times New Roman" w:hAnsi="Helvetica" w:cstheme="minorHAnsi"/>
          <w:b/>
          <w:bCs/>
          <w:kern w:val="0"/>
          <w:sz w:val="21"/>
          <w:szCs w:val="21"/>
          <w14:ligatures w14:val="none"/>
        </w:rPr>
        <w:t>Information</w:t>
      </w:r>
    </w:p>
    <w:p w14:paraId="57F1BE22"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What is Clinical Pastoral Education (CPE)? </w:t>
      </w:r>
    </w:p>
    <w:p w14:paraId="7017F989" w14:textId="77777777" w:rsidR="0029371C"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CPE is graduate-level theological training for leaders </w:t>
      </w:r>
      <w:r w:rsidR="000064A8" w:rsidRPr="00B749CE">
        <w:rPr>
          <w:rFonts w:ascii="Helvetica" w:eastAsia="Times New Roman" w:hAnsi="Helvetica" w:cstheme="minorHAnsi"/>
          <w:kern w:val="0"/>
          <w:sz w:val="21"/>
          <w:szCs w:val="21"/>
          <w14:ligatures w14:val="none"/>
        </w:rPr>
        <w:t>from all theological perspectives</w:t>
      </w:r>
      <w:r w:rsidRPr="00B749CE">
        <w:rPr>
          <w:rFonts w:ascii="Helvetica" w:eastAsia="Times New Roman" w:hAnsi="Helvetica" w:cstheme="minorHAnsi"/>
          <w:kern w:val="0"/>
          <w:sz w:val="21"/>
          <w:szCs w:val="21"/>
          <w14:ligatures w14:val="none"/>
        </w:rPr>
        <w:t xml:space="preserve"> conducted in a clinical setting under the on-site </w:t>
      </w:r>
      <w:r w:rsidR="00DD5C46" w:rsidRPr="00B749CE">
        <w:rPr>
          <w:rFonts w:ascii="Helvetica" w:eastAsia="Times New Roman" w:hAnsi="Helvetica" w:cstheme="minorHAnsi"/>
          <w:kern w:val="0"/>
          <w:sz w:val="21"/>
          <w:szCs w:val="21"/>
          <w14:ligatures w14:val="none"/>
        </w:rPr>
        <w:t>supervision of a site supervisor and educationally</w:t>
      </w:r>
      <w:r w:rsidRPr="00B749CE">
        <w:rPr>
          <w:rFonts w:ascii="Helvetica" w:eastAsia="Times New Roman" w:hAnsi="Helvetica" w:cstheme="minorHAnsi"/>
          <w:kern w:val="0"/>
          <w:sz w:val="21"/>
          <w:szCs w:val="21"/>
          <w14:ligatures w14:val="none"/>
        </w:rPr>
        <w:t xml:space="preserve"> by a </w:t>
      </w:r>
      <w:r w:rsidR="00DD5C46" w:rsidRPr="00B749CE">
        <w:rPr>
          <w:rFonts w:ascii="Helvetica" w:eastAsia="Times New Roman" w:hAnsi="Helvetica" w:cstheme="minorHAnsi"/>
          <w:kern w:val="0"/>
          <w:sz w:val="21"/>
          <w:szCs w:val="21"/>
          <w14:ligatures w14:val="none"/>
        </w:rPr>
        <w:t>Certified Educator</w:t>
      </w:r>
      <w:r w:rsidRPr="00B749CE">
        <w:rPr>
          <w:rFonts w:ascii="Helvetica" w:eastAsia="Times New Roman" w:hAnsi="Helvetica" w:cstheme="minorHAnsi"/>
          <w:kern w:val="0"/>
          <w:sz w:val="21"/>
          <w:szCs w:val="21"/>
          <w14:ligatures w14:val="none"/>
        </w:rPr>
        <w:t xml:space="preserve"> certified by </w:t>
      </w:r>
      <w:r w:rsidR="00DD5C46" w:rsidRPr="00B749CE">
        <w:rPr>
          <w:rFonts w:ascii="Helvetica" w:eastAsia="Times New Roman" w:hAnsi="Helvetica" w:cstheme="minorHAnsi"/>
          <w:kern w:val="0"/>
          <w:sz w:val="21"/>
          <w:szCs w:val="21"/>
          <w14:ligatures w14:val="none"/>
        </w:rPr>
        <w:t xml:space="preserve">ACPE, Inc. </w:t>
      </w:r>
      <w:r w:rsidRPr="00B749CE">
        <w:rPr>
          <w:rFonts w:ascii="Helvetica" w:eastAsia="Times New Roman" w:hAnsi="Helvetica" w:cstheme="minorHAnsi"/>
          <w:kern w:val="0"/>
          <w:sz w:val="21"/>
          <w:szCs w:val="21"/>
          <w14:ligatures w14:val="none"/>
        </w:rPr>
        <w:t>(www.acpe.edu). This organization, recognized by the U.S. Department of Education, is the premier training source for professionals, whether they serve in faith congregations or in secular institutions (hospital, hospice, penal system, military, nursing facility, etc.). T</w:t>
      </w:r>
      <w:r w:rsidR="00DD5C46" w:rsidRPr="00B749CE">
        <w:rPr>
          <w:rFonts w:ascii="Helvetica" w:eastAsia="Times New Roman" w:hAnsi="Helvetica" w:cstheme="minorHAnsi"/>
          <w:kern w:val="0"/>
          <w:sz w:val="21"/>
          <w:szCs w:val="21"/>
          <w14:ligatures w14:val="none"/>
        </w:rPr>
        <w:t xml:space="preserve">rinity Community at Beavercreek </w:t>
      </w:r>
      <w:r w:rsidRPr="00B749CE">
        <w:rPr>
          <w:rFonts w:ascii="Helvetica" w:eastAsia="Times New Roman" w:hAnsi="Helvetica" w:cstheme="minorHAnsi"/>
          <w:kern w:val="0"/>
          <w:sz w:val="21"/>
          <w:szCs w:val="21"/>
          <w14:ligatures w14:val="none"/>
        </w:rPr>
        <w:t xml:space="preserve">CPE program is accredited by ACPE to offer </w:t>
      </w:r>
      <w:r w:rsidR="00DD5C46" w:rsidRPr="00B749CE">
        <w:rPr>
          <w:rFonts w:ascii="Helvetica" w:eastAsia="Times New Roman" w:hAnsi="Helvetica" w:cstheme="minorHAnsi"/>
          <w:kern w:val="0"/>
          <w:sz w:val="21"/>
          <w:szCs w:val="21"/>
          <w14:ligatures w14:val="none"/>
        </w:rPr>
        <w:t xml:space="preserve">Levels </w:t>
      </w:r>
      <w:proofErr w:type="spellStart"/>
      <w:r w:rsidR="00DD5C46" w:rsidRPr="00B749CE">
        <w:rPr>
          <w:rFonts w:ascii="Helvetica" w:eastAsia="Times New Roman" w:hAnsi="Helvetica" w:cstheme="minorHAnsi"/>
          <w:kern w:val="0"/>
          <w:sz w:val="21"/>
          <w:szCs w:val="21"/>
          <w14:ligatures w14:val="none"/>
        </w:rPr>
        <w:t>Ia</w:t>
      </w:r>
      <w:proofErr w:type="spellEnd"/>
      <w:r w:rsidR="00DD5C46" w:rsidRPr="00B749CE">
        <w:rPr>
          <w:rFonts w:ascii="Helvetica" w:eastAsia="Times New Roman" w:hAnsi="Helvetica" w:cstheme="minorHAnsi"/>
          <w:kern w:val="0"/>
          <w:sz w:val="21"/>
          <w:szCs w:val="21"/>
          <w14:ligatures w14:val="none"/>
        </w:rPr>
        <w:t xml:space="preserve">, </w:t>
      </w:r>
      <w:proofErr w:type="spellStart"/>
      <w:r w:rsidR="00DD5C46" w:rsidRPr="00B749CE">
        <w:rPr>
          <w:rFonts w:ascii="Helvetica" w:eastAsia="Times New Roman" w:hAnsi="Helvetica" w:cstheme="minorHAnsi"/>
          <w:kern w:val="0"/>
          <w:sz w:val="21"/>
          <w:szCs w:val="21"/>
          <w14:ligatures w14:val="none"/>
        </w:rPr>
        <w:t>Ib</w:t>
      </w:r>
      <w:proofErr w:type="spellEnd"/>
      <w:r w:rsidR="00DD5C46" w:rsidRPr="00B749CE">
        <w:rPr>
          <w:rFonts w:ascii="Helvetica" w:eastAsia="Times New Roman" w:hAnsi="Helvetica" w:cstheme="minorHAnsi"/>
          <w:kern w:val="0"/>
          <w:sz w:val="21"/>
          <w:szCs w:val="21"/>
          <w14:ligatures w14:val="none"/>
        </w:rPr>
        <w:t xml:space="preserve">, </w:t>
      </w:r>
      <w:proofErr w:type="spellStart"/>
      <w:r w:rsidR="00DD5C46" w:rsidRPr="00B749CE">
        <w:rPr>
          <w:rFonts w:ascii="Helvetica" w:eastAsia="Times New Roman" w:hAnsi="Helvetica" w:cstheme="minorHAnsi"/>
          <w:kern w:val="0"/>
          <w:sz w:val="21"/>
          <w:szCs w:val="21"/>
          <w14:ligatures w14:val="none"/>
        </w:rPr>
        <w:t>IIa</w:t>
      </w:r>
      <w:proofErr w:type="spellEnd"/>
      <w:r w:rsidR="00DD5C46" w:rsidRPr="00B749CE">
        <w:rPr>
          <w:rFonts w:ascii="Helvetica" w:eastAsia="Times New Roman" w:hAnsi="Helvetica" w:cstheme="minorHAnsi"/>
          <w:kern w:val="0"/>
          <w:sz w:val="21"/>
          <w:szCs w:val="21"/>
          <w14:ligatures w14:val="none"/>
        </w:rPr>
        <w:t>, and IIb. We offer extended internships--one in the fall/spring (October to March) and one in the spring/summer (April to September)</w:t>
      </w:r>
      <w:r w:rsidRPr="00B749CE">
        <w:rPr>
          <w:rFonts w:ascii="Helvetica" w:eastAsia="Times New Roman" w:hAnsi="Helvetica" w:cstheme="minorHAnsi"/>
          <w:kern w:val="0"/>
          <w:sz w:val="21"/>
          <w:szCs w:val="21"/>
          <w14:ligatures w14:val="none"/>
        </w:rPr>
        <w:t xml:space="preserve">. </w:t>
      </w:r>
    </w:p>
    <w:p w14:paraId="62CCFF25"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Our units of CPE follow a hybrid model; all units begin with an in-person orientation for </w:t>
      </w:r>
      <w:r w:rsidR="00062AF8" w:rsidRPr="00B749CE">
        <w:rPr>
          <w:rFonts w:ascii="Helvetica" w:eastAsia="Times New Roman" w:hAnsi="Helvetica" w:cstheme="minorHAnsi"/>
          <w:kern w:val="0"/>
          <w:sz w:val="21"/>
          <w:szCs w:val="21"/>
          <w14:ligatures w14:val="none"/>
        </w:rPr>
        <w:t>3-4</w:t>
      </w:r>
      <w:r w:rsidRPr="00B749CE">
        <w:rPr>
          <w:rFonts w:ascii="Helvetica" w:eastAsia="Times New Roman" w:hAnsi="Helvetica" w:cstheme="minorHAnsi"/>
          <w:kern w:val="0"/>
          <w:sz w:val="21"/>
          <w:szCs w:val="21"/>
          <w14:ligatures w14:val="none"/>
        </w:rPr>
        <w:t xml:space="preserve"> days at Trinity Beavercreek in Dayton, Ohio and then shift to Zoom for the weekly educational hours. Clinical hours are done in-person under the supervision and mentorship by an approved Site Supervisor. Required paperwork must be </w:t>
      </w:r>
      <w:r w:rsidR="00056007" w:rsidRPr="00B749CE">
        <w:rPr>
          <w:rFonts w:ascii="Helvetica" w:eastAsia="Times New Roman" w:hAnsi="Helvetica" w:cstheme="minorHAnsi"/>
          <w:kern w:val="0"/>
          <w:sz w:val="21"/>
          <w:szCs w:val="21"/>
          <w14:ligatures w14:val="none"/>
        </w:rPr>
        <w:t xml:space="preserve">approved </w:t>
      </w:r>
      <w:r w:rsidRPr="00B749CE">
        <w:rPr>
          <w:rFonts w:ascii="Helvetica" w:eastAsia="Times New Roman" w:hAnsi="Helvetica" w:cstheme="minorHAnsi"/>
          <w:kern w:val="0"/>
          <w:sz w:val="21"/>
          <w:szCs w:val="21"/>
          <w14:ligatures w14:val="none"/>
        </w:rPr>
        <w:t xml:space="preserve">45 days prior for setting outside of Trinity Beavercreek. If you have questions regarding Clinical Placements outside of Trinity Communities, you can inquire with the Certified Educator. </w:t>
      </w:r>
    </w:p>
    <w:p w14:paraId="6D650A60"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We require 15 hours weekly in the approved clinical setting doing direct chaplaincy work and 5 hours weekly of education with the Certified Educator. The required hours are 400 total—300 clinical chaplaincy hours and 100 educational hours. </w:t>
      </w:r>
    </w:p>
    <w:p w14:paraId="584C0035" w14:textId="77777777" w:rsidR="0029371C"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Borrowing from the medical training model, CPE takes persons who have completed, or are in the process of completing, a master’s degree in divinity (M.Div.) or some equivalent field, and places them in a clinical context to practice interfaith work under supervision. </w:t>
      </w:r>
      <w:r w:rsidR="00DD5C46" w:rsidRPr="00B749CE">
        <w:rPr>
          <w:rFonts w:ascii="Helvetica" w:eastAsia="Times New Roman" w:hAnsi="Helvetica" w:cstheme="minorHAnsi"/>
          <w:kern w:val="0"/>
          <w:sz w:val="21"/>
          <w:szCs w:val="21"/>
          <w14:ligatures w14:val="none"/>
        </w:rPr>
        <w:t xml:space="preserve">Our </w:t>
      </w:r>
      <w:r w:rsidRPr="00B749CE">
        <w:rPr>
          <w:rFonts w:ascii="Helvetica" w:eastAsia="Times New Roman" w:hAnsi="Helvetica" w:cstheme="minorHAnsi"/>
          <w:kern w:val="0"/>
          <w:sz w:val="21"/>
          <w:szCs w:val="21"/>
          <w14:ligatures w14:val="none"/>
        </w:rPr>
        <w:t xml:space="preserve">program gives priority to persons with theological training from a graduate school accredited by the Council for Higher Education Accreditation (www.chea.org) or an international equivalent (www.professionalchaplains.org). </w:t>
      </w:r>
      <w:r w:rsidR="00472E44" w:rsidRPr="00B749CE">
        <w:rPr>
          <w:rFonts w:ascii="Helvetica" w:eastAsia="Times New Roman" w:hAnsi="Helvetica" w:cstheme="minorHAnsi"/>
          <w:kern w:val="0"/>
          <w:sz w:val="21"/>
          <w:szCs w:val="21"/>
          <w14:ligatures w14:val="none"/>
        </w:rPr>
        <w:t xml:space="preserve">We would also consider candidates from their faith group who are required to take CPE by their judicatory. </w:t>
      </w:r>
      <w:r w:rsidRPr="00B749CE">
        <w:rPr>
          <w:rFonts w:ascii="Helvetica" w:eastAsia="Times New Roman" w:hAnsi="Helvetica" w:cstheme="minorHAnsi"/>
          <w:kern w:val="0"/>
          <w:sz w:val="21"/>
          <w:szCs w:val="21"/>
          <w14:ligatures w14:val="none"/>
        </w:rPr>
        <w:t xml:space="preserve">Ordination or endorsement is not required for CPE training, but it is generally required to become a professional chaplain. Students learn (by observation, practice and clinical case presentations) to serve as the spiritual caregiver (chaplain) </w:t>
      </w:r>
      <w:r w:rsidR="00DD5C46" w:rsidRPr="00B749CE">
        <w:rPr>
          <w:rFonts w:ascii="Helvetica" w:eastAsia="Times New Roman" w:hAnsi="Helvetica" w:cstheme="minorHAnsi"/>
          <w:kern w:val="0"/>
          <w:sz w:val="21"/>
          <w:szCs w:val="21"/>
          <w14:ligatures w14:val="none"/>
        </w:rPr>
        <w:t>on the interdisciplinary team in their setting</w:t>
      </w:r>
      <w:r w:rsidRPr="00B749CE">
        <w:rPr>
          <w:rFonts w:ascii="Helvetica" w:eastAsia="Times New Roman" w:hAnsi="Helvetica" w:cstheme="minorHAnsi"/>
          <w:kern w:val="0"/>
          <w:sz w:val="21"/>
          <w:szCs w:val="21"/>
          <w14:ligatures w14:val="none"/>
        </w:rPr>
        <w:t xml:space="preserve">.  </w:t>
      </w:r>
    </w:p>
    <w:p w14:paraId="76B0CA7E" w14:textId="77777777" w:rsidR="00DD5C46" w:rsidRPr="00B749CE" w:rsidRDefault="00DD5C46" w:rsidP="0029371C">
      <w:pPr>
        <w:spacing w:before="100" w:beforeAutospacing="1" w:after="100" w:afterAutospacing="1"/>
        <w:rPr>
          <w:rFonts w:ascii="Helvetica" w:eastAsia="Times New Roman" w:hAnsi="Helvetica" w:cstheme="minorHAnsi"/>
          <w:b/>
          <w:bCs/>
          <w:kern w:val="0"/>
          <w:sz w:val="21"/>
          <w:szCs w:val="21"/>
          <w14:ligatures w14:val="none"/>
        </w:rPr>
      </w:pPr>
    </w:p>
    <w:p w14:paraId="77552A6C"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What is the curriculum? </w:t>
      </w:r>
    </w:p>
    <w:p w14:paraId="19496BBF" w14:textId="77777777" w:rsidR="0029371C"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The CPE curriculum is based mainly in your direct clinical work with people and on the related activities of reflection, discussion, and evaluation with other students and the </w:t>
      </w:r>
      <w:r w:rsidR="00DD5C46" w:rsidRPr="00B749CE">
        <w:rPr>
          <w:rFonts w:ascii="Helvetica" w:eastAsia="Times New Roman" w:hAnsi="Helvetica" w:cstheme="minorHAnsi"/>
          <w:kern w:val="0"/>
          <w:sz w:val="21"/>
          <w:szCs w:val="21"/>
          <w14:ligatures w14:val="none"/>
        </w:rPr>
        <w:t>Certified Educator</w:t>
      </w:r>
      <w:r w:rsidRPr="00B749CE">
        <w:rPr>
          <w:rFonts w:ascii="Helvetica" w:eastAsia="Times New Roman" w:hAnsi="Helvetica" w:cstheme="minorHAnsi"/>
          <w:kern w:val="0"/>
          <w:sz w:val="21"/>
          <w:szCs w:val="21"/>
          <w14:ligatures w14:val="none"/>
        </w:rPr>
        <w:t>. In CPE</w:t>
      </w:r>
      <w:r w:rsidR="00DD5C46" w:rsidRPr="00B749CE">
        <w:rPr>
          <w:rFonts w:ascii="Helvetica" w:eastAsia="Times New Roman" w:hAnsi="Helvetica" w:cstheme="minorHAnsi"/>
          <w:kern w:val="0"/>
          <w:sz w:val="21"/>
          <w:szCs w:val="21"/>
          <w14:ligatures w14:val="none"/>
        </w:rPr>
        <w:t>,</w:t>
      </w:r>
      <w:r w:rsidRPr="00B749CE">
        <w:rPr>
          <w:rFonts w:ascii="Helvetica" w:eastAsia="Times New Roman" w:hAnsi="Helvetica" w:cstheme="minorHAnsi"/>
          <w:kern w:val="0"/>
          <w:sz w:val="21"/>
          <w:szCs w:val="21"/>
          <w14:ligatures w14:val="none"/>
        </w:rPr>
        <w:t xml:space="preserve"> you will utilize case studies and other written reflections to present your work for supervision. </w:t>
      </w:r>
      <w:r w:rsidRPr="00B749CE">
        <w:rPr>
          <w:rFonts w:ascii="Helvetica" w:eastAsia="Times New Roman" w:hAnsi="Helvetica" w:cstheme="minorHAnsi"/>
          <w:kern w:val="0"/>
          <w:sz w:val="21"/>
          <w:szCs w:val="21"/>
          <w14:ligatures w14:val="none"/>
        </w:rPr>
        <w:lastRenderedPageBreak/>
        <w:t xml:space="preserve">The focus in seminars will be on what is happening to you, the caregiver, </w:t>
      </w:r>
      <w:r w:rsidRPr="00B749CE">
        <w:rPr>
          <w:rFonts w:ascii="Helvetica" w:eastAsia="Times New Roman" w:hAnsi="Helvetica" w:cstheme="minorHAnsi"/>
          <w:i/>
          <w:iCs/>
          <w:kern w:val="0"/>
          <w:sz w:val="21"/>
          <w:szCs w:val="21"/>
          <w14:ligatures w14:val="none"/>
        </w:rPr>
        <w:t>as much as</w:t>
      </w:r>
      <w:r w:rsidRPr="00B749CE">
        <w:rPr>
          <w:rFonts w:ascii="Helvetica" w:eastAsia="Times New Roman" w:hAnsi="Helvetica" w:cstheme="minorHAnsi"/>
          <w:kern w:val="0"/>
          <w:sz w:val="21"/>
          <w:szCs w:val="21"/>
          <w14:ligatures w14:val="none"/>
        </w:rPr>
        <w:t xml:space="preserve"> on what is happening to the people receiving your spiritual care. There will be discussions which assist you in understanding theological issues arising from experience. There will be opportunities to learn from the behavioral sciences and to reflect theologically so that you can draw from both in understanding the human condition. You will be challenged to think about groups and social structures as well as individuals in defining your spiritual care. You will be part of a dynamic peer group with other students and your certified educator which will provide opportunities for mutual supervision, </w:t>
      </w:r>
      <w:r w:rsidR="00DD5C46" w:rsidRPr="00B749CE">
        <w:rPr>
          <w:rFonts w:ascii="Helvetica" w:eastAsia="Times New Roman" w:hAnsi="Helvetica" w:cstheme="minorHAnsi"/>
          <w:kern w:val="0"/>
          <w:sz w:val="21"/>
          <w:szCs w:val="21"/>
          <w14:ligatures w14:val="none"/>
        </w:rPr>
        <w:t>support, clarification, and confrontation.</w:t>
      </w:r>
    </w:p>
    <w:p w14:paraId="30B73144" w14:textId="77777777" w:rsidR="001A2A4A" w:rsidRPr="00B749CE" w:rsidRDefault="001A2A4A" w:rsidP="0029371C">
      <w:pPr>
        <w:spacing w:before="100" w:beforeAutospacing="1" w:after="100" w:afterAutospacing="1"/>
        <w:rPr>
          <w:rFonts w:ascii="Helvetica" w:eastAsia="Times New Roman" w:hAnsi="Helvetica" w:cstheme="minorHAnsi"/>
          <w:b/>
          <w:bCs/>
          <w:kern w:val="0"/>
          <w:sz w:val="21"/>
          <w:szCs w:val="21"/>
          <w14:ligatures w14:val="none"/>
        </w:rPr>
      </w:pPr>
    </w:p>
    <w:p w14:paraId="7EE9BDFD"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Where will I be providing spiritual care? </w:t>
      </w:r>
    </w:p>
    <w:p w14:paraId="682A8D44" w14:textId="77777777" w:rsidR="00DD5C46"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You will serve as a chaplain </w:t>
      </w:r>
      <w:r w:rsidR="00DD5C46" w:rsidRPr="00B749CE">
        <w:rPr>
          <w:rFonts w:ascii="Helvetica" w:eastAsia="Times New Roman" w:hAnsi="Helvetica" w:cstheme="minorHAnsi"/>
          <w:kern w:val="0"/>
          <w:sz w:val="21"/>
          <w:szCs w:val="21"/>
          <w14:ligatures w14:val="none"/>
        </w:rPr>
        <w:t xml:space="preserve">in your approved clinical placement setting. You will work directly with your site supervisor to learn about your setting, learn appropriate protocols and responses in your setting. You may be asked to document in your setting. You will have the opportunity to provide care in multi-faith settings. </w:t>
      </w:r>
    </w:p>
    <w:p w14:paraId="437A5B5F" w14:textId="77777777" w:rsidR="001A2A4A" w:rsidRPr="00B749CE" w:rsidRDefault="001A2A4A" w:rsidP="0029371C">
      <w:pPr>
        <w:spacing w:before="100" w:beforeAutospacing="1" w:after="100" w:afterAutospacing="1"/>
        <w:rPr>
          <w:rFonts w:ascii="Helvetica" w:eastAsia="Times New Roman" w:hAnsi="Helvetica" w:cstheme="minorHAnsi"/>
          <w:b/>
          <w:bCs/>
          <w:kern w:val="0"/>
          <w:sz w:val="21"/>
          <w:szCs w:val="21"/>
          <w14:ligatures w14:val="none"/>
        </w:rPr>
      </w:pPr>
    </w:p>
    <w:p w14:paraId="4810140B"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What is a typical day like in CPE? </w:t>
      </w:r>
    </w:p>
    <w:p w14:paraId="2BDDBD3E" w14:textId="77777777" w:rsidR="0029371C"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Three quarters of your time is spent directly with patients, while the other quarter is spent in the educational sessions (individual </w:t>
      </w:r>
      <w:r w:rsidR="00DD5C46" w:rsidRPr="00B749CE">
        <w:rPr>
          <w:rFonts w:ascii="Helvetica" w:eastAsia="Times New Roman" w:hAnsi="Helvetica" w:cstheme="minorHAnsi"/>
          <w:kern w:val="0"/>
          <w:sz w:val="21"/>
          <w:szCs w:val="21"/>
          <w14:ligatures w14:val="none"/>
        </w:rPr>
        <w:t>supervision</w:t>
      </w:r>
      <w:r w:rsidRPr="00B749CE">
        <w:rPr>
          <w:rFonts w:ascii="Helvetica" w:eastAsia="Times New Roman" w:hAnsi="Helvetica" w:cstheme="minorHAnsi"/>
          <w:kern w:val="0"/>
          <w:sz w:val="21"/>
          <w:szCs w:val="21"/>
          <w14:ligatures w14:val="none"/>
        </w:rPr>
        <w:t xml:space="preserve">, peer group, didactic seminars, </w:t>
      </w:r>
      <w:r w:rsidR="00DD5C46" w:rsidRPr="00B749CE">
        <w:rPr>
          <w:rFonts w:ascii="Helvetica" w:eastAsia="Times New Roman" w:hAnsi="Helvetica" w:cstheme="minorHAnsi"/>
          <w:kern w:val="0"/>
          <w:sz w:val="21"/>
          <w:szCs w:val="21"/>
          <w14:ligatures w14:val="none"/>
        </w:rPr>
        <w:t>verbatim</w:t>
      </w:r>
      <w:r w:rsidRPr="00B749CE">
        <w:rPr>
          <w:rFonts w:ascii="Helvetica" w:eastAsia="Times New Roman" w:hAnsi="Helvetica" w:cstheme="minorHAnsi"/>
          <w:kern w:val="0"/>
          <w:sz w:val="21"/>
          <w:szCs w:val="21"/>
          <w14:ligatures w14:val="none"/>
        </w:rPr>
        <w:t xml:space="preserve"> seminars, and </w:t>
      </w:r>
      <w:r w:rsidR="00DD5C46" w:rsidRPr="00B749CE">
        <w:rPr>
          <w:rFonts w:ascii="Helvetica" w:eastAsia="Times New Roman" w:hAnsi="Helvetica" w:cstheme="minorHAnsi"/>
          <w:kern w:val="0"/>
          <w:sz w:val="21"/>
          <w:szCs w:val="21"/>
          <w14:ligatures w14:val="none"/>
        </w:rPr>
        <w:t>reading seminars</w:t>
      </w:r>
      <w:r w:rsidRPr="00B749CE">
        <w:rPr>
          <w:rFonts w:ascii="Helvetica" w:eastAsia="Times New Roman" w:hAnsi="Helvetica" w:cstheme="minorHAnsi"/>
          <w:kern w:val="0"/>
          <w:sz w:val="21"/>
          <w:szCs w:val="21"/>
          <w14:ligatures w14:val="none"/>
        </w:rPr>
        <w:t xml:space="preserve">). </w:t>
      </w:r>
      <w:r w:rsidR="00DD5C46" w:rsidRPr="00B749CE">
        <w:rPr>
          <w:rFonts w:ascii="Helvetica" w:eastAsia="Times New Roman" w:hAnsi="Helvetica" w:cstheme="minorHAnsi"/>
          <w:kern w:val="0"/>
          <w:sz w:val="21"/>
          <w:szCs w:val="21"/>
          <w14:ligatures w14:val="none"/>
        </w:rPr>
        <w:t>Our extended</w:t>
      </w:r>
      <w:r w:rsidRPr="00B749CE">
        <w:rPr>
          <w:rFonts w:ascii="Helvetica" w:eastAsia="Times New Roman" w:hAnsi="Helvetica" w:cstheme="minorHAnsi"/>
          <w:kern w:val="0"/>
          <w:sz w:val="21"/>
          <w:szCs w:val="21"/>
          <w14:ligatures w14:val="none"/>
        </w:rPr>
        <w:t xml:space="preserve"> unit meet</w:t>
      </w:r>
      <w:r w:rsidR="00DD5C46" w:rsidRPr="00B749CE">
        <w:rPr>
          <w:rFonts w:ascii="Helvetica" w:eastAsia="Times New Roman" w:hAnsi="Helvetica" w:cstheme="minorHAnsi"/>
          <w:kern w:val="0"/>
          <w:sz w:val="21"/>
          <w:szCs w:val="21"/>
          <w14:ligatures w14:val="none"/>
        </w:rPr>
        <w:t xml:space="preserve">s on Wednesdays from 10-2 for all </w:t>
      </w:r>
      <w:r w:rsidRPr="00B749CE">
        <w:rPr>
          <w:rFonts w:ascii="Helvetica" w:eastAsia="Times New Roman" w:hAnsi="Helvetica" w:cstheme="minorHAnsi"/>
          <w:kern w:val="0"/>
          <w:sz w:val="21"/>
          <w:szCs w:val="21"/>
          <w14:ligatures w14:val="none"/>
        </w:rPr>
        <w:t xml:space="preserve">of the educational sessions and the clinical hours are performed at other times, </w:t>
      </w:r>
      <w:r w:rsidR="00DD5C46" w:rsidRPr="00B749CE">
        <w:rPr>
          <w:rFonts w:ascii="Helvetica" w:eastAsia="Times New Roman" w:hAnsi="Helvetica" w:cstheme="minorHAnsi"/>
          <w:kern w:val="0"/>
          <w:sz w:val="21"/>
          <w:szCs w:val="21"/>
          <w14:ligatures w14:val="none"/>
        </w:rPr>
        <w:t>to be determined prior to the unit with your site supervisor</w:t>
      </w:r>
      <w:r w:rsidRPr="00B749CE">
        <w:rPr>
          <w:rFonts w:ascii="Helvetica" w:eastAsia="Times New Roman" w:hAnsi="Helvetica" w:cstheme="minorHAnsi"/>
          <w:kern w:val="0"/>
          <w:sz w:val="21"/>
          <w:szCs w:val="21"/>
          <w14:ligatures w14:val="none"/>
        </w:rPr>
        <w:t xml:space="preserve">. </w:t>
      </w:r>
    </w:p>
    <w:p w14:paraId="74B1C5CB" w14:textId="77777777" w:rsidR="001A2A4A" w:rsidRPr="00B749CE" w:rsidRDefault="001A2A4A" w:rsidP="0029371C">
      <w:pPr>
        <w:spacing w:before="100" w:beforeAutospacing="1" w:after="100" w:afterAutospacing="1"/>
        <w:rPr>
          <w:rFonts w:ascii="Helvetica" w:eastAsia="Times New Roman" w:hAnsi="Helvetica" w:cstheme="minorHAnsi"/>
          <w:b/>
          <w:bCs/>
          <w:kern w:val="0"/>
          <w:sz w:val="21"/>
          <w:szCs w:val="21"/>
          <w14:ligatures w14:val="none"/>
        </w:rPr>
      </w:pPr>
    </w:p>
    <w:p w14:paraId="62FDE784"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Who may apply? </w:t>
      </w:r>
    </w:p>
    <w:p w14:paraId="41A7AD03" w14:textId="77777777" w:rsidR="0029371C"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Clergy, theological students, members of religious orders, and lay persons with theological training are eligible to apply for a unit of CPE at </w:t>
      </w:r>
      <w:r w:rsidR="00DD5C46" w:rsidRPr="00B749CE">
        <w:rPr>
          <w:rFonts w:ascii="Helvetica" w:eastAsia="Times New Roman" w:hAnsi="Helvetica" w:cstheme="minorHAnsi"/>
          <w:kern w:val="0"/>
          <w:sz w:val="21"/>
          <w:szCs w:val="21"/>
          <w14:ligatures w14:val="none"/>
        </w:rPr>
        <w:t>Trinity Community</w:t>
      </w:r>
      <w:r w:rsidRPr="00B749CE">
        <w:rPr>
          <w:rFonts w:ascii="Helvetica" w:eastAsia="Times New Roman" w:hAnsi="Helvetica" w:cstheme="minorHAnsi"/>
          <w:kern w:val="0"/>
          <w:sz w:val="21"/>
          <w:szCs w:val="21"/>
          <w14:ligatures w14:val="none"/>
        </w:rPr>
        <w:t>. Other admission criteria relate to personal and educational readiness for this experience. Your completed application should be 8-10 pages in length. The application includes a non-refundable fee of $</w:t>
      </w:r>
      <w:r w:rsidR="00DD5C46" w:rsidRPr="00B749CE">
        <w:rPr>
          <w:rFonts w:ascii="Helvetica" w:eastAsia="Times New Roman" w:hAnsi="Helvetica" w:cstheme="minorHAnsi"/>
          <w:kern w:val="0"/>
          <w:sz w:val="21"/>
          <w:szCs w:val="21"/>
          <w14:ligatures w14:val="none"/>
        </w:rPr>
        <w:t>50</w:t>
      </w:r>
      <w:r w:rsidRPr="00B749CE">
        <w:rPr>
          <w:rFonts w:ascii="Helvetica" w:eastAsia="Times New Roman" w:hAnsi="Helvetica" w:cstheme="minorHAnsi"/>
          <w:kern w:val="0"/>
          <w:sz w:val="21"/>
          <w:szCs w:val="21"/>
          <w14:ligatures w14:val="none"/>
        </w:rPr>
        <w:t xml:space="preserve">. </w:t>
      </w:r>
    </w:p>
    <w:p w14:paraId="58A521CE" w14:textId="77777777" w:rsidR="001A2A4A" w:rsidRPr="00B749CE" w:rsidRDefault="001A2A4A" w:rsidP="0029371C">
      <w:pPr>
        <w:spacing w:before="100" w:beforeAutospacing="1" w:after="100" w:afterAutospacing="1"/>
        <w:rPr>
          <w:rFonts w:ascii="Helvetica" w:eastAsia="Times New Roman" w:hAnsi="Helvetica" w:cstheme="minorHAnsi"/>
          <w:b/>
          <w:bCs/>
          <w:kern w:val="0"/>
          <w:sz w:val="21"/>
          <w:szCs w:val="21"/>
          <w14:ligatures w14:val="none"/>
        </w:rPr>
      </w:pPr>
    </w:p>
    <w:p w14:paraId="520ED43F"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Where do I do the admission interview? </w:t>
      </w:r>
    </w:p>
    <w:p w14:paraId="1DF14AC2" w14:textId="77777777" w:rsidR="0029371C" w:rsidRPr="00B749CE" w:rsidRDefault="0029371C" w:rsidP="00DD5C46">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The </w:t>
      </w:r>
      <w:r w:rsidR="00DD5C46" w:rsidRPr="00B749CE">
        <w:rPr>
          <w:rFonts w:ascii="Helvetica" w:eastAsia="Times New Roman" w:hAnsi="Helvetica" w:cstheme="minorHAnsi"/>
          <w:kern w:val="0"/>
          <w:sz w:val="21"/>
          <w:szCs w:val="21"/>
          <w14:ligatures w14:val="none"/>
        </w:rPr>
        <w:t>Certified Educator</w:t>
      </w:r>
      <w:r w:rsidRPr="00B749CE">
        <w:rPr>
          <w:rFonts w:ascii="Helvetica" w:eastAsia="Times New Roman" w:hAnsi="Helvetica" w:cstheme="minorHAnsi"/>
          <w:kern w:val="0"/>
          <w:sz w:val="21"/>
          <w:szCs w:val="21"/>
          <w14:ligatures w14:val="none"/>
        </w:rPr>
        <w:t xml:space="preserve"> will contact you after receiving your </w:t>
      </w:r>
      <w:r w:rsidRPr="00B749CE">
        <w:rPr>
          <w:rFonts w:ascii="Helvetica" w:eastAsia="Times New Roman" w:hAnsi="Helvetica" w:cstheme="minorHAnsi"/>
          <w:b/>
          <w:bCs/>
          <w:kern w:val="0"/>
          <w:sz w:val="21"/>
          <w:szCs w:val="21"/>
          <w14:ligatures w14:val="none"/>
        </w:rPr>
        <w:t>completed application</w:t>
      </w:r>
      <w:r w:rsidR="002C3DDE" w:rsidRPr="00B749CE">
        <w:rPr>
          <w:rFonts w:ascii="Helvetica" w:eastAsia="Times New Roman" w:hAnsi="Helvetica" w:cstheme="minorHAnsi"/>
          <w:b/>
          <w:bCs/>
          <w:kern w:val="0"/>
          <w:sz w:val="21"/>
          <w:szCs w:val="21"/>
          <w14:ligatures w14:val="none"/>
        </w:rPr>
        <w:t xml:space="preserve"> (insert hyperlink here to application)</w:t>
      </w:r>
      <w:r w:rsidRPr="00B749CE">
        <w:rPr>
          <w:rFonts w:ascii="Helvetica" w:eastAsia="Times New Roman" w:hAnsi="Helvetica" w:cstheme="minorHAnsi"/>
          <w:kern w:val="0"/>
          <w:sz w:val="21"/>
          <w:szCs w:val="21"/>
          <w14:ligatures w14:val="none"/>
        </w:rPr>
        <w:t>. The interview provides a chance for you</w:t>
      </w:r>
      <w:r w:rsidR="00DD5C46"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the educator</w:t>
      </w:r>
      <w:r w:rsidR="00DD5C46" w:rsidRPr="00B749CE">
        <w:rPr>
          <w:rFonts w:ascii="Helvetica" w:eastAsia="Times New Roman" w:hAnsi="Helvetica" w:cstheme="minorHAnsi"/>
          <w:kern w:val="0"/>
          <w:sz w:val="21"/>
          <w:szCs w:val="21"/>
          <w14:ligatures w14:val="none"/>
        </w:rPr>
        <w:t>, and the Director of Spiritual Care at Trinity Communities of Dayton,</w:t>
      </w:r>
      <w:r w:rsidRPr="00B749CE">
        <w:rPr>
          <w:rFonts w:ascii="Helvetica" w:eastAsia="Times New Roman" w:hAnsi="Helvetica" w:cstheme="minorHAnsi"/>
          <w:kern w:val="0"/>
          <w:sz w:val="21"/>
          <w:szCs w:val="21"/>
          <w14:ligatures w14:val="none"/>
        </w:rPr>
        <w:t xml:space="preserve"> to engage in discussion of your application materials and your goals, in order to help determine your readiness for CPE. The interview will be conducted</w:t>
      </w:r>
      <w:r w:rsidR="00DD5C46" w:rsidRPr="00B749CE">
        <w:rPr>
          <w:rFonts w:ascii="Helvetica" w:eastAsia="Times New Roman" w:hAnsi="Helvetica" w:cstheme="minorHAnsi"/>
          <w:kern w:val="0"/>
          <w:sz w:val="21"/>
          <w:szCs w:val="21"/>
          <w14:ligatures w14:val="none"/>
        </w:rPr>
        <w:t xml:space="preserve"> </w:t>
      </w:r>
      <w:r w:rsidR="00DD5C46" w:rsidRPr="00B749CE">
        <w:rPr>
          <w:rFonts w:ascii="Helvetica" w:eastAsia="Times New Roman" w:hAnsi="Helvetica" w:cstheme="minorHAnsi"/>
          <w:b/>
          <w:bCs/>
          <w:kern w:val="0"/>
          <w:sz w:val="21"/>
          <w:szCs w:val="21"/>
          <w14:ligatures w14:val="none"/>
        </w:rPr>
        <w:t>on Zoom</w:t>
      </w:r>
      <w:r w:rsidR="00DD5C46" w:rsidRPr="00B749CE">
        <w:rPr>
          <w:rFonts w:ascii="Helvetica" w:eastAsia="Times New Roman" w:hAnsi="Helvetica" w:cstheme="minorHAnsi"/>
          <w:kern w:val="0"/>
          <w:sz w:val="21"/>
          <w:szCs w:val="21"/>
          <w14:ligatures w14:val="none"/>
        </w:rPr>
        <w:t>.</w:t>
      </w:r>
    </w:p>
    <w:p w14:paraId="4CCDAE19" w14:textId="77777777" w:rsidR="00DD5C46"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If you have further questions, please contact: </w:t>
      </w:r>
    </w:p>
    <w:p w14:paraId="099CC2B6" w14:textId="77777777" w:rsidR="00DD5C46" w:rsidRPr="00B749CE" w:rsidRDefault="0029371C" w:rsidP="001A2A4A">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The Rev. </w:t>
      </w:r>
      <w:r w:rsidR="00DD5C46" w:rsidRPr="00B749CE">
        <w:rPr>
          <w:rFonts w:ascii="Helvetica" w:eastAsia="Times New Roman" w:hAnsi="Helvetica" w:cstheme="minorHAnsi"/>
          <w:kern w:val="0"/>
          <w:sz w:val="21"/>
          <w:szCs w:val="21"/>
          <w14:ligatures w14:val="none"/>
        </w:rPr>
        <w:t>Mary Catherine Cole, M.Div.</w:t>
      </w:r>
      <w:r w:rsidR="003D3552" w:rsidRPr="00B749CE">
        <w:rPr>
          <w:rFonts w:ascii="Helvetica" w:eastAsia="Times New Roman" w:hAnsi="Helvetica" w:cstheme="minorHAnsi"/>
          <w:kern w:val="0"/>
          <w:sz w:val="21"/>
          <w:szCs w:val="21"/>
          <w14:ligatures w14:val="none"/>
        </w:rPr>
        <w:t xml:space="preserve">, </w:t>
      </w:r>
      <w:r w:rsidR="00DD5C46" w:rsidRPr="00B749CE">
        <w:rPr>
          <w:rFonts w:ascii="Helvetica" w:eastAsia="Times New Roman" w:hAnsi="Helvetica" w:cstheme="minorHAnsi"/>
          <w:kern w:val="0"/>
          <w:sz w:val="21"/>
          <w:szCs w:val="21"/>
          <w14:ligatures w14:val="none"/>
        </w:rPr>
        <w:t>ACPE Cert</w:t>
      </w:r>
      <w:r w:rsidR="00A72063" w:rsidRPr="00B749CE">
        <w:rPr>
          <w:rFonts w:ascii="Helvetica" w:eastAsia="Times New Roman" w:hAnsi="Helvetica" w:cstheme="minorHAnsi"/>
          <w:kern w:val="0"/>
          <w:sz w:val="21"/>
          <w:szCs w:val="21"/>
          <w14:ligatures w14:val="none"/>
        </w:rPr>
        <w:t>i</w:t>
      </w:r>
      <w:r w:rsidR="00DD5C46" w:rsidRPr="00B749CE">
        <w:rPr>
          <w:rFonts w:ascii="Helvetica" w:eastAsia="Times New Roman" w:hAnsi="Helvetica" w:cstheme="minorHAnsi"/>
          <w:kern w:val="0"/>
          <w:sz w:val="21"/>
          <w:szCs w:val="21"/>
          <w14:ligatures w14:val="none"/>
        </w:rPr>
        <w:t>fied Educator</w:t>
      </w:r>
    </w:p>
    <w:p w14:paraId="5DE67A7C" w14:textId="77777777" w:rsidR="00DD5C46" w:rsidRPr="00B749CE" w:rsidRDefault="00D1721E" w:rsidP="001A2A4A">
      <w:pPr>
        <w:spacing w:before="100" w:beforeAutospacing="1" w:after="100" w:afterAutospacing="1"/>
        <w:rPr>
          <w:rFonts w:ascii="Helvetica" w:eastAsia="Times New Roman" w:hAnsi="Helvetica" w:cstheme="minorHAnsi"/>
          <w:kern w:val="0"/>
          <w:sz w:val="21"/>
          <w:szCs w:val="21"/>
          <w14:ligatures w14:val="none"/>
        </w:rPr>
      </w:pPr>
      <w:hyperlink r:id="rId8" w:history="1">
        <w:r w:rsidR="00DD5C46" w:rsidRPr="00B749CE">
          <w:rPr>
            <w:rStyle w:val="Hyperlink"/>
            <w:rFonts w:ascii="Helvetica" w:eastAsia="Times New Roman" w:hAnsi="Helvetica" w:cstheme="minorHAnsi"/>
            <w:kern w:val="0"/>
            <w:sz w:val="21"/>
            <w:szCs w:val="21"/>
            <w14:ligatures w14:val="none"/>
          </w:rPr>
          <w:t>mcole@uchinc.org</w:t>
        </w:r>
      </w:hyperlink>
    </w:p>
    <w:p w14:paraId="6DF5D3FD" w14:textId="77777777" w:rsidR="0029371C" w:rsidRPr="00B749CE" w:rsidRDefault="00DD5C46" w:rsidP="001A2A4A">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 </w:t>
      </w:r>
      <w:r w:rsidR="00FD304B" w:rsidRPr="00B749CE">
        <w:rPr>
          <w:rFonts w:ascii="Helvetica" w:eastAsia="Times New Roman" w:hAnsi="Helvetica" w:cstheme="minorHAnsi"/>
          <w:kern w:val="0"/>
          <w:sz w:val="21"/>
          <w:szCs w:val="21"/>
          <w14:ligatures w14:val="none"/>
        </w:rPr>
        <w:t xml:space="preserve">The CPE Program at </w:t>
      </w:r>
      <w:r w:rsidR="002703DA" w:rsidRPr="00B749CE">
        <w:rPr>
          <w:rFonts w:ascii="Helvetica" w:eastAsia="Times New Roman" w:hAnsi="Helvetica" w:cstheme="minorHAnsi"/>
          <w:kern w:val="0"/>
          <w:sz w:val="21"/>
          <w:szCs w:val="21"/>
          <w14:ligatures w14:val="none"/>
        </w:rPr>
        <w:t xml:space="preserve">The </w:t>
      </w:r>
      <w:r w:rsidR="00FD304B" w:rsidRPr="00B749CE">
        <w:rPr>
          <w:rFonts w:ascii="Helvetica" w:eastAsia="Times New Roman" w:hAnsi="Helvetica" w:cstheme="minorHAnsi"/>
          <w:kern w:val="0"/>
          <w:sz w:val="21"/>
          <w:szCs w:val="21"/>
          <w14:ligatures w14:val="none"/>
        </w:rPr>
        <w:t xml:space="preserve">Trinity </w:t>
      </w:r>
      <w:r w:rsidR="002703DA" w:rsidRPr="00B749CE">
        <w:rPr>
          <w:rFonts w:ascii="Helvetica" w:eastAsia="Times New Roman" w:hAnsi="Helvetica" w:cstheme="minorHAnsi"/>
          <w:kern w:val="0"/>
          <w:sz w:val="21"/>
          <w:szCs w:val="21"/>
          <w14:ligatures w14:val="none"/>
        </w:rPr>
        <w:t xml:space="preserve">Community at </w:t>
      </w:r>
      <w:r w:rsidR="00FD304B" w:rsidRPr="00B749CE">
        <w:rPr>
          <w:rFonts w:ascii="Helvetica" w:eastAsia="Times New Roman" w:hAnsi="Helvetica" w:cstheme="minorHAnsi"/>
          <w:kern w:val="0"/>
          <w:sz w:val="21"/>
          <w:szCs w:val="21"/>
          <w14:ligatures w14:val="none"/>
        </w:rPr>
        <w:t>Beavercreek is accredited by:</w:t>
      </w:r>
    </w:p>
    <w:p w14:paraId="0AD2952A" w14:textId="77777777" w:rsidR="001A2A4A" w:rsidRPr="00B749CE" w:rsidRDefault="00FD304B" w:rsidP="001A2A4A">
      <w:pPr>
        <w:spacing w:before="100" w:beforeAutospacing="1" w:after="100" w:afterAutospacing="1"/>
        <w:rPr>
          <w:rFonts w:ascii="Helvetica" w:eastAsia="Times New Roman" w:hAnsi="Helvetica" w:cstheme="minorHAnsi"/>
          <w:color w:val="000000" w:themeColor="text1"/>
          <w:kern w:val="0"/>
          <w:sz w:val="21"/>
          <w:szCs w:val="21"/>
          <w14:ligatures w14:val="none"/>
        </w:rPr>
      </w:pPr>
      <w:r w:rsidRPr="00B749CE">
        <w:rPr>
          <w:rFonts w:ascii="Helvetica" w:hAnsi="Helvetica" w:cstheme="minorHAnsi"/>
          <w:color w:val="000000" w:themeColor="text1"/>
          <w:sz w:val="21"/>
          <w:szCs w:val="21"/>
          <w:shd w:val="clear" w:color="auto" w:fill="FFFFFF"/>
        </w:rPr>
        <w:t>ACPE: The Standard for Spiritual Care and Education</w:t>
      </w:r>
      <w:r w:rsidR="00E11F6E">
        <w:rPr>
          <w:rFonts w:ascii="Source Sans Pro" w:hAnsi="Source Sans Pro"/>
          <w:color w:val="4D4D62"/>
          <w:sz w:val="27"/>
          <w:szCs w:val="27"/>
        </w:rPr>
        <w:br/>
      </w:r>
      <w:r w:rsidR="00E11F6E" w:rsidRPr="00E11F6E">
        <w:rPr>
          <w:rFonts w:ascii="Helvetica" w:hAnsi="Helvetica"/>
          <w:color w:val="000000" w:themeColor="text1"/>
          <w:sz w:val="21"/>
          <w:szCs w:val="21"/>
          <w:shd w:val="clear" w:color="auto" w:fill="FFFFFF"/>
        </w:rPr>
        <w:t>1 Concourse Pkwy, Suite 800</w:t>
      </w:r>
      <w:r w:rsidR="00E11F6E" w:rsidRPr="00E11F6E">
        <w:rPr>
          <w:rFonts w:ascii="Helvetica" w:hAnsi="Helvetica"/>
          <w:color w:val="000000" w:themeColor="text1"/>
          <w:sz w:val="21"/>
          <w:szCs w:val="21"/>
        </w:rPr>
        <w:br/>
      </w:r>
      <w:r w:rsidR="00E11F6E" w:rsidRPr="00E11F6E">
        <w:rPr>
          <w:rFonts w:ascii="Helvetica" w:hAnsi="Helvetica"/>
          <w:color w:val="000000" w:themeColor="text1"/>
          <w:sz w:val="21"/>
          <w:szCs w:val="21"/>
          <w:shd w:val="clear" w:color="auto" w:fill="FFFFFF"/>
        </w:rPr>
        <w:t>Atlanta, GA 30328</w:t>
      </w:r>
    </w:p>
    <w:p w14:paraId="4BB1104C" w14:textId="77777777" w:rsidR="0029371C" w:rsidRPr="00B749CE" w:rsidRDefault="0029371C" w:rsidP="001A2A4A">
      <w:pPr>
        <w:spacing w:before="100" w:beforeAutospacing="1" w:after="100" w:afterAutospacing="1"/>
        <w:rPr>
          <w:rFonts w:ascii="Helvetica" w:eastAsia="Times New Roman" w:hAnsi="Helvetica" w:cstheme="minorHAnsi"/>
          <w:color w:val="000000" w:themeColor="text1"/>
          <w:kern w:val="0"/>
          <w:sz w:val="21"/>
          <w:szCs w:val="21"/>
          <w14:ligatures w14:val="none"/>
        </w:rPr>
      </w:pPr>
      <w:r w:rsidRPr="00B749CE">
        <w:rPr>
          <w:rFonts w:ascii="Helvetica" w:eastAsia="Times New Roman" w:hAnsi="Helvetica" w:cstheme="minorHAnsi"/>
          <w:kern w:val="0"/>
          <w:sz w:val="21"/>
          <w:szCs w:val="21"/>
          <w14:ligatures w14:val="none"/>
        </w:rPr>
        <w:t>Phone: (404) 320-147</w:t>
      </w:r>
      <w:r w:rsidR="001A2A4A" w:rsidRPr="00B749CE">
        <w:rPr>
          <w:rFonts w:ascii="Helvetica" w:eastAsia="Times New Roman" w:hAnsi="Helvetica" w:cstheme="minorHAnsi"/>
          <w:kern w:val="0"/>
          <w:sz w:val="21"/>
          <w:szCs w:val="21"/>
          <w14:ligatures w14:val="none"/>
        </w:rPr>
        <w:t>2</w:t>
      </w:r>
      <w:r w:rsidRPr="00B749CE">
        <w:rPr>
          <w:rFonts w:ascii="Helvetica" w:eastAsia="Times New Roman" w:hAnsi="Helvetica" w:cstheme="minorHAnsi"/>
          <w:kern w:val="0"/>
          <w:sz w:val="21"/>
          <w:szCs w:val="21"/>
          <w14:ligatures w14:val="none"/>
        </w:rPr>
        <w:t xml:space="preserve"> | Fax: (404) 320-0849 </w:t>
      </w:r>
    </w:p>
    <w:p w14:paraId="62CB1B9C" w14:textId="77777777" w:rsidR="0029371C" w:rsidRPr="00B749CE" w:rsidRDefault="0029371C" w:rsidP="0029371C">
      <w:pPr>
        <w:rPr>
          <w:rFonts w:ascii="Helvetica" w:eastAsia="Times New Roman" w:hAnsi="Helvetica" w:cstheme="minorHAnsi"/>
          <w:kern w:val="0"/>
          <w:sz w:val="21"/>
          <w:szCs w:val="21"/>
          <w14:ligatures w14:val="none"/>
        </w:rPr>
      </w:pPr>
    </w:p>
    <w:p w14:paraId="24EF0E02"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01F93082"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4FC68D2B"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0F228F55"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3BE158CA"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4F181DF7"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6B426BBD"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6E2C17C9"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2C996A0A"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1485CA64" w14:textId="77777777" w:rsidR="00DD5C46" w:rsidRPr="00B749CE" w:rsidRDefault="00DD5C46" w:rsidP="0029371C">
      <w:pPr>
        <w:spacing w:before="100" w:beforeAutospacing="1" w:after="100" w:afterAutospacing="1"/>
        <w:rPr>
          <w:rFonts w:ascii="Helvetica" w:eastAsia="Times New Roman" w:hAnsi="Helvetica" w:cstheme="minorHAnsi"/>
          <w:kern w:val="0"/>
          <w:sz w:val="21"/>
          <w:szCs w:val="21"/>
          <w14:ligatures w14:val="none"/>
        </w:rPr>
      </w:pPr>
    </w:p>
    <w:p w14:paraId="6BB2201D" w14:textId="77777777" w:rsidR="00B749CE" w:rsidRDefault="00B749CE" w:rsidP="00F72ADC">
      <w:pPr>
        <w:spacing w:before="100" w:beforeAutospacing="1" w:after="100" w:afterAutospacing="1"/>
        <w:jc w:val="center"/>
        <w:rPr>
          <w:rFonts w:ascii="Helvetica" w:eastAsia="Times New Roman" w:hAnsi="Helvetica" w:cstheme="minorHAnsi"/>
          <w:b/>
          <w:bCs/>
          <w:kern w:val="0"/>
          <w:sz w:val="21"/>
          <w:szCs w:val="21"/>
          <w14:ligatures w14:val="none"/>
        </w:rPr>
      </w:pPr>
    </w:p>
    <w:p w14:paraId="2B86E4CF" w14:textId="77777777" w:rsidR="00B749CE" w:rsidRDefault="00B749CE" w:rsidP="00F72ADC">
      <w:pPr>
        <w:spacing w:before="100" w:beforeAutospacing="1" w:after="100" w:afterAutospacing="1"/>
        <w:jc w:val="center"/>
        <w:rPr>
          <w:rFonts w:ascii="Helvetica" w:eastAsia="Times New Roman" w:hAnsi="Helvetica" w:cstheme="minorHAnsi"/>
          <w:b/>
          <w:bCs/>
          <w:kern w:val="0"/>
          <w:sz w:val="21"/>
          <w:szCs w:val="21"/>
          <w14:ligatures w14:val="none"/>
        </w:rPr>
      </w:pPr>
    </w:p>
    <w:p w14:paraId="71049ECE" w14:textId="77777777" w:rsidR="00B749CE" w:rsidRDefault="00B749CE" w:rsidP="00F72ADC">
      <w:pPr>
        <w:spacing w:before="100" w:beforeAutospacing="1" w:after="100" w:afterAutospacing="1"/>
        <w:jc w:val="center"/>
        <w:rPr>
          <w:rFonts w:ascii="Helvetica" w:eastAsia="Times New Roman" w:hAnsi="Helvetica" w:cstheme="minorHAnsi"/>
          <w:b/>
          <w:bCs/>
          <w:kern w:val="0"/>
          <w:sz w:val="21"/>
          <w:szCs w:val="21"/>
          <w14:ligatures w14:val="none"/>
        </w:rPr>
      </w:pPr>
    </w:p>
    <w:p w14:paraId="594D3B39" w14:textId="77777777" w:rsidR="00B749CE" w:rsidRDefault="00B749CE" w:rsidP="00F72ADC">
      <w:pPr>
        <w:spacing w:before="100" w:beforeAutospacing="1" w:after="100" w:afterAutospacing="1"/>
        <w:jc w:val="center"/>
        <w:rPr>
          <w:rFonts w:ascii="Helvetica" w:eastAsia="Times New Roman" w:hAnsi="Helvetica" w:cstheme="minorHAnsi"/>
          <w:b/>
          <w:bCs/>
          <w:kern w:val="0"/>
          <w:sz w:val="21"/>
          <w:szCs w:val="21"/>
          <w14:ligatures w14:val="none"/>
        </w:rPr>
      </w:pPr>
    </w:p>
    <w:p w14:paraId="02E5D340" w14:textId="77777777" w:rsidR="00B749CE" w:rsidRDefault="00B749CE" w:rsidP="00F72ADC">
      <w:pPr>
        <w:spacing w:before="100" w:beforeAutospacing="1" w:after="100" w:afterAutospacing="1"/>
        <w:jc w:val="center"/>
        <w:rPr>
          <w:rFonts w:ascii="Helvetica" w:eastAsia="Times New Roman" w:hAnsi="Helvetica" w:cstheme="minorHAnsi"/>
          <w:b/>
          <w:bCs/>
          <w:kern w:val="0"/>
          <w:sz w:val="21"/>
          <w:szCs w:val="21"/>
          <w14:ligatures w14:val="none"/>
        </w:rPr>
      </w:pPr>
    </w:p>
    <w:p w14:paraId="45E5F40C" w14:textId="77777777" w:rsidR="00B749CE" w:rsidRDefault="00B749CE" w:rsidP="00F72ADC">
      <w:pPr>
        <w:spacing w:before="100" w:beforeAutospacing="1" w:after="100" w:afterAutospacing="1"/>
        <w:jc w:val="center"/>
        <w:rPr>
          <w:rFonts w:ascii="Helvetica" w:eastAsia="Times New Roman" w:hAnsi="Helvetica" w:cstheme="minorHAnsi"/>
          <w:b/>
          <w:bCs/>
          <w:kern w:val="0"/>
          <w:sz w:val="21"/>
          <w:szCs w:val="21"/>
          <w14:ligatures w14:val="none"/>
        </w:rPr>
      </w:pPr>
    </w:p>
    <w:p w14:paraId="21D05A3D" w14:textId="77777777" w:rsidR="00B749CE" w:rsidRDefault="00B749CE" w:rsidP="00F72ADC">
      <w:pPr>
        <w:spacing w:before="100" w:beforeAutospacing="1" w:after="100" w:afterAutospacing="1"/>
        <w:jc w:val="center"/>
        <w:rPr>
          <w:rFonts w:ascii="Helvetica" w:eastAsia="Times New Roman" w:hAnsi="Helvetica" w:cstheme="minorHAnsi"/>
          <w:b/>
          <w:bCs/>
          <w:kern w:val="0"/>
          <w:sz w:val="21"/>
          <w:szCs w:val="21"/>
          <w14:ligatures w14:val="none"/>
        </w:rPr>
      </w:pPr>
    </w:p>
    <w:p w14:paraId="51229387" w14:textId="77777777" w:rsidR="0029371C" w:rsidRPr="00B749CE" w:rsidRDefault="0029371C" w:rsidP="00F72ADC">
      <w:pPr>
        <w:spacing w:before="100" w:beforeAutospacing="1" w:after="100" w:afterAutospacing="1"/>
        <w:jc w:val="center"/>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CPE Policies: Admission Criteria, Admission Procedures, and Fees</w:t>
      </w:r>
    </w:p>
    <w:p w14:paraId="368272D1"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CPE Admission Criteria </w:t>
      </w:r>
    </w:p>
    <w:p w14:paraId="457B8E6C" w14:textId="77777777" w:rsidR="0029371C" w:rsidRPr="00B749CE" w:rsidRDefault="0029371C" w:rsidP="0029371C">
      <w:pPr>
        <w:numPr>
          <w:ilvl w:val="0"/>
          <w:numId w:val="1"/>
        </w:num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lastRenderedPageBreak/>
        <w:t xml:space="preserve">NON-DISCRIMINATION POLICY </w:t>
      </w:r>
    </w:p>
    <w:p w14:paraId="30139E8D" w14:textId="77777777" w:rsidR="0029371C" w:rsidRPr="00B749CE" w:rsidRDefault="00E3794E" w:rsidP="0029371C">
      <w:pPr>
        <w:spacing w:before="100" w:beforeAutospacing="1" w:after="100" w:afterAutospacing="1"/>
        <w:ind w:left="720"/>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The </w:t>
      </w:r>
      <w:r w:rsidR="00647BC8" w:rsidRPr="00B749CE">
        <w:rPr>
          <w:rFonts w:ascii="Helvetica" w:eastAsia="Times New Roman" w:hAnsi="Helvetica" w:cstheme="minorHAnsi"/>
          <w:kern w:val="0"/>
          <w:sz w:val="21"/>
          <w:szCs w:val="21"/>
          <w14:ligatures w14:val="none"/>
        </w:rPr>
        <w:t xml:space="preserve">Trinity </w:t>
      </w:r>
      <w:r w:rsidRPr="00B749CE">
        <w:rPr>
          <w:rFonts w:ascii="Helvetica" w:eastAsia="Times New Roman" w:hAnsi="Helvetica" w:cstheme="minorHAnsi"/>
          <w:kern w:val="0"/>
          <w:sz w:val="21"/>
          <w:szCs w:val="21"/>
          <w14:ligatures w14:val="none"/>
        </w:rPr>
        <w:t xml:space="preserve">Community at </w:t>
      </w:r>
      <w:r w:rsidR="00647BC8" w:rsidRPr="00B749CE">
        <w:rPr>
          <w:rFonts w:ascii="Helvetica" w:eastAsia="Times New Roman" w:hAnsi="Helvetica" w:cstheme="minorHAnsi"/>
          <w:kern w:val="0"/>
          <w:sz w:val="21"/>
          <w:szCs w:val="21"/>
          <w14:ligatures w14:val="none"/>
        </w:rPr>
        <w:t>Beavercreek</w:t>
      </w:r>
      <w:r w:rsidR="0029371C" w:rsidRPr="00B749CE">
        <w:rPr>
          <w:rFonts w:ascii="Helvetica" w:eastAsia="Times New Roman" w:hAnsi="Helvetica" w:cstheme="minorHAnsi"/>
          <w:kern w:val="0"/>
          <w:sz w:val="21"/>
          <w:szCs w:val="21"/>
          <w14:ligatures w14:val="none"/>
        </w:rPr>
        <w:t xml:space="preserve"> does not discriminate in admission, employment, or administration of its programs or activities, on the basis of age, gender, race, national origin, religion, creed, color, marital status, physical or mental disability, pregnancy, sexual orientation, gender identity or expression, genetic information, ethnicity, ancestry, veteran status, or any other characteristic protected by the federal, state, or local law. In addition, </w:t>
      </w:r>
      <w:r w:rsidR="00647BC8" w:rsidRPr="00B749CE">
        <w:rPr>
          <w:rFonts w:ascii="Helvetica" w:eastAsia="Times New Roman" w:hAnsi="Helvetica" w:cstheme="minorHAnsi"/>
          <w:kern w:val="0"/>
          <w:sz w:val="21"/>
          <w:szCs w:val="21"/>
          <w14:ligatures w14:val="none"/>
        </w:rPr>
        <w:t>Trinity</w:t>
      </w:r>
      <w:r w:rsidR="0029371C" w:rsidRPr="00B749CE">
        <w:rPr>
          <w:rFonts w:ascii="Helvetica" w:eastAsia="Times New Roman" w:hAnsi="Helvetica" w:cstheme="minorHAnsi"/>
          <w:kern w:val="0"/>
          <w:sz w:val="21"/>
          <w:szCs w:val="21"/>
          <w14:ligatures w14:val="none"/>
        </w:rPr>
        <w:t xml:space="preserve"> administers all programs and services without regard to disability, and provides reasonable accommodations for otherwise qualified disabled individuals. </w:t>
      </w:r>
    </w:p>
    <w:p w14:paraId="7BB64E7A" w14:textId="77777777" w:rsidR="0029371C" w:rsidRPr="00B749CE" w:rsidRDefault="0029371C" w:rsidP="0029371C">
      <w:pPr>
        <w:numPr>
          <w:ilvl w:val="0"/>
          <w:numId w:val="1"/>
        </w:num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ADMISSION CRITERIA FOR CPE </w:t>
      </w:r>
    </w:p>
    <w:p w14:paraId="1BED948F" w14:textId="77777777" w:rsidR="0029371C" w:rsidRPr="00B749CE" w:rsidRDefault="0029371C" w:rsidP="0029371C">
      <w:pPr>
        <w:spacing w:before="100" w:beforeAutospacing="1" w:after="100" w:afterAutospacing="1"/>
        <w:ind w:left="720"/>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Clinical Pastoral Education at </w:t>
      </w:r>
      <w:r w:rsidR="00647BC8" w:rsidRPr="00B749CE">
        <w:rPr>
          <w:rFonts w:ascii="Helvetica" w:eastAsia="Times New Roman" w:hAnsi="Helvetica" w:cstheme="minorHAnsi"/>
          <w:kern w:val="0"/>
          <w:sz w:val="21"/>
          <w:szCs w:val="21"/>
          <w14:ligatures w14:val="none"/>
        </w:rPr>
        <w:t>Trinity Beavercreek</w:t>
      </w:r>
      <w:r w:rsidRPr="00B749CE">
        <w:rPr>
          <w:rFonts w:ascii="Helvetica" w:eastAsia="Times New Roman" w:hAnsi="Helvetica" w:cstheme="minorHAnsi"/>
          <w:kern w:val="0"/>
          <w:sz w:val="21"/>
          <w:szCs w:val="21"/>
          <w14:ligatures w14:val="none"/>
        </w:rPr>
        <w:t xml:space="preserve"> is professional education for spiritual caregivers. Applicants will usually be ordained, have taken vows in a religious order, or have completed at least one year of graduate level theological studies. In the admission process, applicants should be able to demonstrate maturity, development, or potential in each of the criteria. Deficiency in any of the criteria would be grounds for a decision not to admit the applicant. </w:t>
      </w:r>
    </w:p>
    <w:p w14:paraId="0468FDB5" w14:textId="77777777" w:rsidR="0029371C" w:rsidRPr="00B749CE" w:rsidRDefault="0029371C" w:rsidP="0029371C">
      <w:pPr>
        <w:spacing w:before="100" w:beforeAutospacing="1" w:after="100" w:afterAutospacing="1"/>
        <w:ind w:left="720"/>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 Formal Criteria </w:t>
      </w:r>
    </w:p>
    <w:p w14:paraId="4AD9AE5E" w14:textId="77777777" w:rsidR="0029371C" w:rsidRPr="00B749CE" w:rsidRDefault="0029371C" w:rsidP="0029371C">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Educational requirements: completion of at least a college baccalaureate degree and several courses in theology, scripture, pastoral care and/or behavioral sciences, including development (age- specific) theory. </w:t>
      </w:r>
    </w:p>
    <w:p w14:paraId="1C032D09" w14:textId="77777777" w:rsidR="0029371C" w:rsidRPr="00B749CE" w:rsidRDefault="0029371C" w:rsidP="0029371C">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Satisfactory health: freedom from health problems that would preclude patient contact (e.g., communicable disease), or meeting other program requirements. </w:t>
      </w:r>
    </w:p>
    <w:p w14:paraId="40E3606D" w14:textId="77777777" w:rsidR="0029371C"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Completed</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application:</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ACPE</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application</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face</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sheet</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and</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 xml:space="preserve">written materials on subjects described in application questions. </w:t>
      </w:r>
      <w:r w:rsidR="00647BC8" w:rsidRPr="00B749CE">
        <w:rPr>
          <w:rFonts w:ascii="Helvetica" w:eastAsia="Times New Roman" w:hAnsi="Helvetica" w:cstheme="minorHAnsi"/>
          <w:kern w:val="0"/>
          <w:sz w:val="21"/>
          <w:szCs w:val="21"/>
          <w14:ligatures w14:val="none"/>
        </w:rPr>
        <w:t>(Total 8-10 pages)</w:t>
      </w:r>
    </w:p>
    <w:p w14:paraId="6DF70B3D" w14:textId="77777777" w:rsidR="0029371C"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Admission Interview: to be conducted </w:t>
      </w:r>
      <w:r w:rsidR="00647BC8" w:rsidRPr="00B749CE">
        <w:rPr>
          <w:rFonts w:ascii="Helvetica" w:eastAsia="Times New Roman" w:hAnsi="Helvetica" w:cstheme="minorHAnsi"/>
          <w:kern w:val="0"/>
          <w:sz w:val="21"/>
          <w:szCs w:val="21"/>
          <w14:ligatures w14:val="none"/>
        </w:rPr>
        <w:t>via Zoom</w:t>
      </w:r>
      <w:r w:rsidRPr="00B749CE">
        <w:rPr>
          <w:rFonts w:ascii="Helvetica" w:eastAsia="Times New Roman" w:hAnsi="Helvetica" w:cstheme="minorHAnsi"/>
          <w:kern w:val="0"/>
          <w:sz w:val="21"/>
          <w:szCs w:val="21"/>
          <w14:ligatures w14:val="none"/>
        </w:rPr>
        <w:t xml:space="preserve"> after </w:t>
      </w:r>
      <w:r w:rsidR="00647BC8" w:rsidRPr="00B749CE">
        <w:rPr>
          <w:rFonts w:ascii="Helvetica" w:eastAsia="Times New Roman" w:hAnsi="Helvetica" w:cstheme="minorHAnsi"/>
          <w:kern w:val="0"/>
          <w:sz w:val="21"/>
          <w:szCs w:val="21"/>
          <w14:ligatures w14:val="none"/>
        </w:rPr>
        <w:t xml:space="preserve">complete </w:t>
      </w:r>
      <w:r w:rsidRPr="00B749CE">
        <w:rPr>
          <w:rFonts w:ascii="Helvetica" w:eastAsia="Times New Roman" w:hAnsi="Helvetica" w:cstheme="minorHAnsi"/>
          <w:kern w:val="0"/>
          <w:sz w:val="21"/>
          <w:szCs w:val="21"/>
          <w14:ligatures w14:val="none"/>
        </w:rPr>
        <w:t xml:space="preserve">application is received. </w:t>
      </w:r>
    </w:p>
    <w:p w14:paraId="3977149A" w14:textId="77777777" w:rsidR="0029371C" w:rsidRPr="00B749CE" w:rsidRDefault="0029371C" w:rsidP="0029371C">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References available for immediate contact. </w:t>
      </w:r>
    </w:p>
    <w:p w14:paraId="285E3216" w14:textId="77777777" w:rsidR="0029371C" w:rsidRPr="00B749CE" w:rsidRDefault="00647BC8" w:rsidP="0029371C">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Application fee of $50 received.</w:t>
      </w:r>
    </w:p>
    <w:p w14:paraId="40B43D2D" w14:textId="77777777" w:rsidR="0029371C" w:rsidRPr="00B749CE" w:rsidRDefault="0029371C" w:rsidP="0029371C">
      <w:pPr>
        <w:spacing w:before="100" w:beforeAutospacing="1" w:after="100" w:afterAutospacing="1"/>
        <w:ind w:left="720"/>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B. Subjective Criteria </w:t>
      </w:r>
    </w:p>
    <w:p w14:paraId="5D9BB040" w14:textId="77777777" w:rsidR="0029371C" w:rsidRPr="00B749CE" w:rsidRDefault="0029371C" w:rsidP="0029371C">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Strong personal religious identity but with openness to others. </w:t>
      </w:r>
    </w:p>
    <w:p w14:paraId="38C57D56" w14:textId="77777777" w:rsidR="0029371C"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Accepts responsibility for meeting program objectives and requirements. </w:t>
      </w:r>
    </w:p>
    <w:p w14:paraId="0B663046" w14:textId="77777777" w:rsidR="00647BC8"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Motivated to learn about spiritual care. </w:t>
      </w:r>
    </w:p>
    <w:p w14:paraId="6A56B3B6" w14:textId="77777777" w:rsidR="00647BC8"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Emotionally</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stable</w:t>
      </w:r>
      <w:r w:rsidR="00647BC8" w:rsidRPr="00B749CE">
        <w:rPr>
          <w:rFonts w:ascii="Helvetica" w:eastAsia="Times New Roman" w:hAnsi="Helvetica" w:cstheme="minorHAnsi"/>
          <w:kern w:val="0"/>
          <w:sz w:val="21"/>
          <w:szCs w:val="21"/>
          <w14:ligatures w14:val="none"/>
        </w:rPr>
        <w:t xml:space="preserve"> and aware of one’s own strong feelings, even if not openly displayed.</w:t>
      </w:r>
    </w:p>
    <w:p w14:paraId="1B39357F" w14:textId="77777777" w:rsidR="00647BC8"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Self-aware of some strengths and weaknesses as a person and professional</w:t>
      </w:r>
      <w:r w:rsidR="00647BC8" w:rsidRPr="00B749CE">
        <w:rPr>
          <w:rFonts w:ascii="Helvetica" w:eastAsia="Times New Roman" w:hAnsi="Helvetica" w:cstheme="minorHAnsi"/>
          <w:kern w:val="0"/>
          <w:sz w:val="21"/>
          <w:szCs w:val="21"/>
          <w14:ligatures w14:val="none"/>
        </w:rPr>
        <w:t>.</w:t>
      </w:r>
    </w:p>
    <w:p w14:paraId="7CC5FD95" w14:textId="77777777" w:rsidR="00647BC8"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Open attitudes, able to cooperate with authority, willing to learn and</w:t>
      </w:r>
      <w:r w:rsidR="00647BC8" w:rsidRPr="00B749CE">
        <w:rPr>
          <w:rFonts w:ascii="Helvetica" w:eastAsia="Times New Roman" w:hAnsi="Helvetica" w:cstheme="minorHAnsi"/>
          <w:kern w:val="0"/>
          <w:sz w:val="21"/>
          <w:szCs w:val="21"/>
          <w14:ligatures w14:val="none"/>
        </w:rPr>
        <w:t xml:space="preserve"> u</w:t>
      </w:r>
      <w:r w:rsidRPr="00B749CE">
        <w:rPr>
          <w:rFonts w:ascii="Helvetica" w:eastAsia="Times New Roman" w:hAnsi="Helvetica" w:cstheme="minorHAnsi"/>
          <w:kern w:val="0"/>
          <w:sz w:val="21"/>
          <w:szCs w:val="21"/>
          <w14:ligatures w14:val="none"/>
        </w:rPr>
        <w:t>nderstand</w:t>
      </w:r>
      <w:r w:rsidR="00647BC8" w:rsidRPr="00B749CE">
        <w:rPr>
          <w:rFonts w:ascii="Helvetica" w:eastAsia="Times New Roman" w:hAnsi="Helvetica" w:cstheme="minorHAnsi"/>
          <w:kern w:val="0"/>
          <w:sz w:val="21"/>
          <w:szCs w:val="21"/>
          <w14:ligatures w14:val="none"/>
        </w:rPr>
        <w:t xml:space="preserve"> self and others, </w:t>
      </w:r>
      <w:r w:rsidRPr="00B749CE">
        <w:rPr>
          <w:rFonts w:ascii="Helvetica" w:eastAsia="Times New Roman" w:hAnsi="Helvetica" w:cstheme="minorHAnsi"/>
          <w:kern w:val="0"/>
          <w:sz w:val="21"/>
          <w:szCs w:val="21"/>
          <w14:ligatures w14:val="none"/>
        </w:rPr>
        <w:t xml:space="preserve">willing to share thoughts and feelings, </w:t>
      </w:r>
      <w:r w:rsidR="00647BC8" w:rsidRPr="00B749CE">
        <w:rPr>
          <w:rFonts w:ascii="Helvetica" w:eastAsia="Times New Roman" w:hAnsi="Helvetica" w:cstheme="minorHAnsi"/>
          <w:kern w:val="0"/>
          <w:sz w:val="21"/>
          <w:szCs w:val="21"/>
          <w14:ligatures w14:val="none"/>
        </w:rPr>
        <w:t>demonstrate s</w:t>
      </w:r>
      <w:r w:rsidRPr="00B749CE">
        <w:rPr>
          <w:rFonts w:ascii="Helvetica" w:eastAsia="Times New Roman" w:hAnsi="Helvetica" w:cstheme="minorHAnsi"/>
          <w:kern w:val="0"/>
          <w:sz w:val="21"/>
          <w:szCs w:val="21"/>
          <w14:ligatures w14:val="none"/>
        </w:rPr>
        <w:t xml:space="preserve">trong interpersonal skills. </w:t>
      </w:r>
    </w:p>
    <w:p w14:paraId="529E4306" w14:textId="77777777" w:rsidR="00647BC8" w:rsidRPr="00B749CE" w:rsidRDefault="0029371C" w:rsidP="00647BC8">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Realistic expectations and understanding of CPE. </w:t>
      </w:r>
    </w:p>
    <w:p w14:paraId="1C7E2DCD" w14:textId="77777777" w:rsidR="0029371C" w:rsidRPr="00B749CE" w:rsidRDefault="0029371C" w:rsidP="0029371C">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Appreciation and humility for cultural diversity. </w:t>
      </w:r>
    </w:p>
    <w:p w14:paraId="2FAFC52D" w14:textId="77777777" w:rsidR="00F80166" w:rsidRPr="00B749CE" w:rsidRDefault="00F80166" w:rsidP="0029371C">
      <w:pPr>
        <w:numPr>
          <w:ilvl w:val="1"/>
          <w:numId w:val="1"/>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Agreement to sign Trinity’s Welcome and Inclusion Statement. </w:t>
      </w:r>
    </w:p>
    <w:p w14:paraId="052C0F91" w14:textId="77777777" w:rsidR="0029371C" w:rsidRPr="00B749CE" w:rsidRDefault="0029371C" w:rsidP="0029371C">
      <w:pPr>
        <w:spacing w:before="100" w:beforeAutospacing="1" w:after="100" w:afterAutospacing="1"/>
        <w:rPr>
          <w:rFonts w:ascii="Helvetica" w:eastAsia="Times New Roman" w:hAnsi="Helvetica" w:cstheme="minorHAnsi"/>
          <w:b/>
          <w:bCs/>
          <w:kern w:val="0"/>
          <w:sz w:val="21"/>
          <w:szCs w:val="21"/>
          <w14:ligatures w14:val="none"/>
        </w:rPr>
      </w:pPr>
      <w:r w:rsidRPr="00B749CE">
        <w:rPr>
          <w:rFonts w:ascii="Helvetica" w:eastAsia="Times New Roman" w:hAnsi="Helvetica" w:cstheme="minorHAnsi"/>
          <w:b/>
          <w:bCs/>
          <w:kern w:val="0"/>
          <w:sz w:val="21"/>
          <w:szCs w:val="21"/>
          <w14:ligatures w14:val="none"/>
        </w:rPr>
        <w:t xml:space="preserve">CPE Admission Procedures </w:t>
      </w:r>
    </w:p>
    <w:p w14:paraId="065DD458" w14:textId="77777777" w:rsidR="0029371C" w:rsidRPr="00B749CE" w:rsidRDefault="0029371C" w:rsidP="0029371C">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A. When an inquiry about any of the CPE programs is received, the inquirer will be given a</w:t>
      </w:r>
      <w:r w:rsidR="00647BC8" w:rsidRPr="00B749CE">
        <w:rPr>
          <w:rFonts w:ascii="Helvetica" w:eastAsia="Times New Roman" w:hAnsi="Helvetica" w:cstheme="minorHAnsi"/>
          <w:kern w:val="0"/>
          <w:sz w:val="21"/>
          <w:szCs w:val="21"/>
          <w14:ligatures w14:val="none"/>
        </w:rPr>
        <w:t xml:space="preserve">n </w:t>
      </w:r>
      <w:r w:rsidRPr="00B749CE">
        <w:rPr>
          <w:rFonts w:ascii="Helvetica" w:eastAsia="Times New Roman" w:hAnsi="Helvetica" w:cstheme="minorHAnsi"/>
          <w:kern w:val="0"/>
          <w:sz w:val="21"/>
          <w:szCs w:val="21"/>
          <w14:ligatures w14:val="none"/>
        </w:rPr>
        <w:t xml:space="preserve">email or phone call acknowledging the inquiry with guidance to finding the following on our web site: </w:t>
      </w:r>
    </w:p>
    <w:p w14:paraId="58A7DCF4" w14:textId="77777777" w:rsidR="0029371C" w:rsidRPr="00B749CE" w:rsidRDefault="0029371C" w:rsidP="0029371C">
      <w:pPr>
        <w:numPr>
          <w:ilvl w:val="0"/>
          <w:numId w:val="3"/>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lastRenderedPageBreak/>
        <w:t xml:space="preserve">A brief description of </w:t>
      </w:r>
      <w:r w:rsidR="00647BC8" w:rsidRPr="00B749CE">
        <w:rPr>
          <w:rFonts w:ascii="Helvetica" w:eastAsia="Times New Roman" w:hAnsi="Helvetica" w:cstheme="minorHAnsi"/>
          <w:kern w:val="0"/>
          <w:sz w:val="21"/>
          <w:szCs w:val="21"/>
          <w14:ligatures w14:val="none"/>
        </w:rPr>
        <w:t>Trinity Community</w:t>
      </w:r>
      <w:r w:rsidRPr="00B749CE">
        <w:rPr>
          <w:rFonts w:ascii="Helvetica" w:eastAsia="Times New Roman" w:hAnsi="Helvetica" w:cstheme="minorHAnsi"/>
          <w:kern w:val="0"/>
          <w:sz w:val="21"/>
          <w:szCs w:val="21"/>
          <w14:ligatures w14:val="none"/>
        </w:rPr>
        <w:t xml:space="preserve"> and the particular program of interest</w:t>
      </w:r>
      <w:r w:rsidR="00647BC8" w:rsidRPr="00B749CE">
        <w:rPr>
          <w:rFonts w:ascii="Helvetica" w:eastAsia="Times New Roman" w:hAnsi="Helvetica" w:cstheme="minorHAnsi"/>
          <w:kern w:val="0"/>
          <w:sz w:val="21"/>
          <w:szCs w:val="21"/>
          <w14:ligatures w14:val="none"/>
        </w:rPr>
        <w:t>.</w:t>
      </w:r>
    </w:p>
    <w:p w14:paraId="3AD46431" w14:textId="77777777" w:rsidR="0029371C" w:rsidRPr="00B749CE" w:rsidRDefault="0029371C" w:rsidP="0029371C">
      <w:pPr>
        <w:numPr>
          <w:ilvl w:val="0"/>
          <w:numId w:val="3"/>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Admissions procedures </w:t>
      </w:r>
    </w:p>
    <w:p w14:paraId="011486B1" w14:textId="77777777" w:rsidR="0029371C" w:rsidRPr="00B749CE" w:rsidRDefault="0029371C" w:rsidP="0029371C">
      <w:pPr>
        <w:numPr>
          <w:ilvl w:val="0"/>
          <w:numId w:val="3"/>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Admission</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 xml:space="preserve">criteria </w:t>
      </w:r>
    </w:p>
    <w:p w14:paraId="0B7FF471" w14:textId="77777777" w:rsidR="0029371C" w:rsidRPr="00B749CE" w:rsidRDefault="0029371C" w:rsidP="0029371C">
      <w:pPr>
        <w:numPr>
          <w:ilvl w:val="0"/>
          <w:numId w:val="3"/>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ACPE</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application</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 xml:space="preserve">form </w:t>
      </w:r>
    </w:p>
    <w:p w14:paraId="46D1591C" w14:textId="77777777" w:rsidR="0029371C" w:rsidRPr="00B749CE" w:rsidRDefault="0029371C" w:rsidP="0029371C">
      <w:pPr>
        <w:numPr>
          <w:ilvl w:val="0"/>
          <w:numId w:val="3"/>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Fee</w:t>
      </w:r>
      <w:r w:rsidR="00647BC8" w:rsidRPr="00B749CE">
        <w:rPr>
          <w:rFonts w:ascii="Helvetica" w:eastAsia="Times New Roman" w:hAnsi="Helvetica" w:cstheme="minorHAnsi"/>
          <w:kern w:val="0"/>
          <w:sz w:val="21"/>
          <w:szCs w:val="21"/>
          <w14:ligatures w14:val="none"/>
        </w:rPr>
        <w:t xml:space="preserve"> </w:t>
      </w:r>
      <w:r w:rsidRPr="00B749CE">
        <w:rPr>
          <w:rFonts w:ascii="Helvetica" w:eastAsia="Times New Roman" w:hAnsi="Helvetica" w:cstheme="minorHAnsi"/>
          <w:kern w:val="0"/>
          <w:sz w:val="21"/>
          <w:szCs w:val="21"/>
          <w14:ligatures w14:val="none"/>
        </w:rPr>
        <w:t xml:space="preserve">Policy </w:t>
      </w:r>
    </w:p>
    <w:p w14:paraId="68546624" w14:textId="77777777" w:rsidR="00647BC8" w:rsidRPr="00B749CE" w:rsidRDefault="0029371C" w:rsidP="00647BC8">
      <w:pPr>
        <w:numPr>
          <w:ilvl w:val="0"/>
          <w:numId w:val="3"/>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Objectives for that program</w:t>
      </w:r>
      <w:r w:rsidR="00923CAB" w:rsidRPr="00B749CE">
        <w:rPr>
          <w:rFonts w:ascii="Helvetica" w:eastAsia="Times New Roman" w:hAnsi="Helvetica" w:cstheme="minorHAnsi"/>
          <w:kern w:val="0"/>
          <w:sz w:val="21"/>
          <w:szCs w:val="21"/>
          <w14:ligatures w14:val="none"/>
        </w:rPr>
        <w:t xml:space="preserve"> (hyperlink to new objectives)</w:t>
      </w:r>
    </w:p>
    <w:p w14:paraId="08DF68DE" w14:textId="77777777" w:rsidR="00647BC8" w:rsidRPr="00B749CE" w:rsidRDefault="00647BC8" w:rsidP="00647BC8">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B. </w:t>
      </w:r>
      <w:r w:rsidR="0029371C" w:rsidRPr="00B749CE">
        <w:rPr>
          <w:rFonts w:ascii="Helvetica" w:eastAsia="Times New Roman" w:hAnsi="Helvetica" w:cstheme="minorHAnsi"/>
          <w:kern w:val="0"/>
          <w:sz w:val="21"/>
          <w:szCs w:val="21"/>
          <w14:ligatures w14:val="none"/>
        </w:rPr>
        <w:t>When an application is received, the applicant will be sent a</w:t>
      </w:r>
      <w:r w:rsidRPr="00B749CE">
        <w:rPr>
          <w:rFonts w:ascii="Helvetica" w:eastAsia="Times New Roman" w:hAnsi="Helvetica" w:cstheme="minorHAnsi"/>
          <w:kern w:val="0"/>
          <w:sz w:val="21"/>
          <w:szCs w:val="21"/>
          <w14:ligatures w14:val="none"/>
        </w:rPr>
        <w:t xml:space="preserve">n </w:t>
      </w:r>
      <w:r w:rsidR="0029371C" w:rsidRPr="00B749CE">
        <w:rPr>
          <w:rFonts w:ascii="Helvetica" w:eastAsia="Times New Roman" w:hAnsi="Helvetica" w:cstheme="minorHAnsi"/>
          <w:kern w:val="0"/>
          <w:sz w:val="21"/>
          <w:szCs w:val="21"/>
          <w14:ligatures w14:val="none"/>
        </w:rPr>
        <w:t xml:space="preserve">email which: </w:t>
      </w:r>
    </w:p>
    <w:p w14:paraId="7DC6D4CD" w14:textId="77777777" w:rsidR="00647BC8" w:rsidRPr="00B749CE" w:rsidRDefault="0029371C" w:rsidP="00647BC8">
      <w:pPr>
        <w:pStyle w:val="ListParagraph"/>
        <w:numPr>
          <w:ilvl w:val="0"/>
          <w:numId w:val="8"/>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Acknowledges the receipt of the application.</w:t>
      </w:r>
    </w:p>
    <w:p w14:paraId="4FDEB99A" w14:textId="77777777" w:rsidR="00647BC8" w:rsidRPr="00B749CE" w:rsidRDefault="0029371C" w:rsidP="00647BC8">
      <w:pPr>
        <w:pStyle w:val="ListParagraph"/>
        <w:numPr>
          <w:ilvl w:val="0"/>
          <w:numId w:val="8"/>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Initiates arrangements for on-</w:t>
      </w:r>
      <w:r w:rsidR="00647BC8" w:rsidRPr="00B749CE">
        <w:rPr>
          <w:rFonts w:ascii="Helvetica" w:eastAsia="Times New Roman" w:hAnsi="Helvetica" w:cstheme="minorHAnsi"/>
          <w:kern w:val="0"/>
          <w:sz w:val="21"/>
          <w:szCs w:val="21"/>
          <w14:ligatures w14:val="none"/>
        </w:rPr>
        <w:t>line</w:t>
      </w:r>
      <w:r w:rsidRPr="00B749CE">
        <w:rPr>
          <w:rFonts w:ascii="Helvetica" w:eastAsia="Times New Roman" w:hAnsi="Helvetica" w:cstheme="minorHAnsi"/>
          <w:kern w:val="0"/>
          <w:sz w:val="21"/>
          <w:szCs w:val="21"/>
          <w14:ligatures w14:val="none"/>
        </w:rPr>
        <w:t xml:space="preserve"> interview.</w:t>
      </w:r>
    </w:p>
    <w:p w14:paraId="2E832FF9" w14:textId="77777777" w:rsidR="00647BC8" w:rsidRPr="00B749CE" w:rsidRDefault="0029371C" w:rsidP="00647BC8">
      <w:pPr>
        <w:pStyle w:val="ListParagraph"/>
        <w:numPr>
          <w:ilvl w:val="0"/>
          <w:numId w:val="8"/>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An incomplete application may or may not receive a reply. </w:t>
      </w:r>
    </w:p>
    <w:p w14:paraId="79D433ED" w14:textId="77777777" w:rsidR="00647BC8" w:rsidRPr="00B749CE" w:rsidRDefault="0029371C" w:rsidP="00647BC8">
      <w:pPr>
        <w:pStyle w:val="ListParagraph"/>
        <w:numPr>
          <w:ilvl w:val="0"/>
          <w:numId w:val="8"/>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An admissions interview will be conducted by the </w:t>
      </w:r>
      <w:r w:rsidR="00647BC8" w:rsidRPr="00B749CE">
        <w:rPr>
          <w:rFonts w:ascii="Helvetica" w:eastAsia="Times New Roman" w:hAnsi="Helvetica" w:cstheme="minorHAnsi"/>
          <w:kern w:val="0"/>
          <w:sz w:val="21"/>
          <w:szCs w:val="21"/>
          <w14:ligatures w14:val="none"/>
        </w:rPr>
        <w:t>Certified Educator and Director of Spiritual Care.</w:t>
      </w:r>
    </w:p>
    <w:p w14:paraId="5CD90E72" w14:textId="77777777" w:rsidR="0029371C" w:rsidRPr="00B749CE" w:rsidRDefault="0029371C" w:rsidP="00647BC8">
      <w:pPr>
        <w:pStyle w:val="ListParagraph"/>
        <w:numPr>
          <w:ilvl w:val="0"/>
          <w:numId w:val="8"/>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Notification of admissions decisions will be made promptly. </w:t>
      </w:r>
    </w:p>
    <w:p w14:paraId="0E0C154B" w14:textId="77777777" w:rsidR="00647BC8" w:rsidRPr="00B749CE" w:rsidRDefault="0029371C" w:rsidP="00647BC8">
      <w:p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 xml:space="preserve">Those accepted to any of the CPE programs will have </w:t>
      </w:r>
      <w:r w:rsidR="00647BC8" w:rsidRPr="00B749CE">
        <w:rPr>
          <w:rFonts w:ascii="Helvetica" w:eastAsia="Times New Roman" w:hAnsi="Helvetica" w:cstheme="minorHAnsi"/>
          <w:kern w:val="0"/>
          <w:sz w:val="21"/>
          <w:szCs w:val="21"/>
          <w14:ligatures w14:val="none"/>
        </w:rPr>
        <w:t>14</w:t>
      </w:r>
      <w:r w:rsidRPr="00B749CE">
        <w:rPr>
          <w:rFonts w:ascii="Helvetica" w:eastAsia="Times New Roman" w:hAnsi="Helvetica" w:cstheme="minorHAnsi"/>
          <w:kern w:val="0"/>
          <w:sz w:val="21"/>
          <w:szCs w:val="21"/>
          <w14:ligatures w14:val="none"/>
        </w:rPr>
        <w:t xml:space="preserve"> days to indicate their intentions to enroll by: </w:t>
      </w:r>
    </w:p>
    <w:p w14:paraId="0099849D" w14:textId="77777777" w:rsidR="0029371C" w:rsidRPr="00B749CE" w:rsidRDefault="0029371C" w:rsidP="00647BC8">
      <w:pPr>
        <w:pStyle w:val="ListParagraph"/>
        <w:numPr>
          <w:ilvl w:val="0"/>
          <w:numId w:val="10"/>
        </w:numPr>
        <w:spacing w:before="100" w:beforeAutospacing="1" w:after="100" w:afterAutospacing="1"/>
        <w:rPr>
          <w:rFonts w:ascii="Helvetica" w:eastAsia="Times New Roman" w:hAnsi="Helvetica" w:cstheme="minorHAnsi"/>
          <w:kern w:val="0"/>
          <w:sz w:val="21"/>
          <w:szCs w:val="21"/>
          <w14:ligatures w14:val="none"/>
        </w:rPr>
      </w:pPr>
      <w:r w:rsidRPr="00B749CE">
        <w:rPr>
          <w:rFonts w:ascii="Helvetica" w:eastAsia="Times New Roman" w:hAnsi="Helvetica" w:cstheme="minorHAnsi"/>
          <w:kern w:val="0"/>
          <w:sz w:val="21"/>
          <w:szCs w:val="21"/>
          <w14:ligatures w14:val="none"/>
        </w:rPr>
        <w:t>paying the unit fee, paying a deposit toward the fee</w:t>
      </w:r>
      <w:r w:rsidR="00647BC8" w:rsidRPr="00B749CE">
        <w:rPr>
          <w:rFonts w:ascii="Helvetica" w:eastAsia="Times New Roman" w:hAnsi="Helvetica" w:cstheme="minorHAnsi"/>
          <w:kern w:val="0"/>
          <w:sz w:val="21"/>
          <w:szCs w:val="21"/>
          <w14:ligatures w14:val="none"/>
        </w:rPr>
        <w:t xml:space="preserve"> as approved by Certified Educator</w:t>
      </w:r>
      <w:r w:rsidRPr="00B749CE">
        <w:rPr>
          <w:rFonts w:ascii="Helvetica" w:eastAsia="Times New Roman" w:hAnsi="Helvetica" w:cstheme="minorHAnsi"/>
          <w:kern w:val="0"/>
          <w:sz w:val="21"/>
          <w:szCs w:val="21"/>
          <w14:ligatures w14:val="none"/>
        </w:rPr>
        <w:t xml:space="preserve">, or giving written notification of the third party who will be paying the fee (such as a seminary, which will include agreement to pay if the student fails or withdraws) </w:t>
      </w:r>
    </w:p>
    <w:p w14:paraId="1C812E83" w14:textId="77777777" w:rsidR="00647BC8" w:rsidRDefault="00647BC8" w:rsidP="00647BC8">
      <w:pPr>
        <w:spacing w:before="100" w:beforeAutospacing="1" w:after="100" w:afterAutospacing="1"/>
        <w:rPr>
          <w:rFonts w:eastAsia="Times New Roman" w:cstheme="minorHAnsi"/>
          <w:b/>
          <w:bCs/>
          <w:kern w:val="0"/>
          <w14:ligatures w14:val="none"/>
        </w:rPr>
      </w:pPr>
    </w:p>
    <w:p w14:paraId="22E22944" w14:textId="77777777" w:rsidR="00647BC8" w:rsidRDefault="00647BC8" w:rsidP="00647BC8">
      <w:pPr>
        <w:spacing w:before="100" w:beforeAutospacing="1" w:after="100" w:afterAutospacing="1"/>
        <w:rPr>
          <w:rFonts w:eastAsia="Times New Roman" w:cstheme="minorHAnsi"/>
          <w:b/>
          <w:bCs/>
          <w:kern w:val="0"/>
          <w14:ligatures w14:val="none"/>
        </w:rPr>
      </w:pPr>
    </w:p>
    <w:p w14:paraId="5955D43B" w14:textId="77777777" w:rsidR="00252EDF" w:rsidRDefault="00252EDF" w:rsidP="00647BC8">
      <w:pPr>
        <w:spacing w:before="100" w:beforeAutospacing="1" w:after="100" w:afterAutospacing="1"/>
        <w:rPr>
          <w:rFonts w:eastAsia="Times New Roman" w:cstheme="minorHAnsi"/>
          <w:b/>
          <w:bCs/>
          <w:kern w:val="0"/>
          <w14:ligatures w14:val="none"/>
        </w:rPr>
      </w:pPr>
    </w:p>
    <w:sectPr w:rsidR="00252ED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E0E1" w14:textId="77777777" w:rsidR="00DF5C9A" w:rsidRDefault="00DF5C9A" w:rsidP="00062AF8">
      <w:r>
        <w:separator/>
      </w:r>
    </w:p>
  </w:endnote>
  <w:endnote w:type="continuationSeparator" w:id="0">
    <w:p w14:paraId="058B59F4" w14:textId="77777777" w:rsidR="00DF5C9A" w:rsidRDefault="00DF5C9A" w:rsidP="0006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959467"/>
      <w:docPartObj>
        <w:docPartGallery w:val="Page Numbers (Bottom of Page)"/>
        <w:docPartUnique/>
      </w:docPartObj>
    </w:sdtPr>
    <w:sdtEndPr>
      <w:rPr>
        <w:rStyle w:val="PageNumber"/>
      </w:rPr>
    </w:sdtEndPr>
    <w:sdtContent>
      <w:p w14:paraId="6C8098D6" w14:textId="77777777" w:rsidR="00062AF8" w:rsidRDefault="00062AF8" w:rsidP="002A3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449B9" w14:textId="77777777" w:rsidR="00062AF8" w:rsidRDefault="00062AF8" w:rsidP="00062A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615705"/>
      <w:docPartObj>
        <w:docPartGallery w:val="Page Numbers (Bottom of Page)"/>
        <w:docPartUnique/>
      </w:docPartObj>
    </w:sdtPr>
    <w:sdtEndPr>
      <w:rPr>
        <w:rStyle w:val="PageNumber"/>
      </w:rPr>
    </w:sdtEndPr>
    <w:sdtContent>
      <w:p w14:paraId="22750836" w14:textId="77777777" w:rsidR="00062AF8" w:rsidRDefault="00062AF8" w:rsidP="002A3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C8CCB7" w14:textId="77777777" w:rsidR="00062AF8" w:rsidRDefault="00062AF8" w:rsidP="00062A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DF79" w14:textId="77777777" w:rsidR="00DF5C9A" w:rsidRDefault="00DF5C9A" w:rsidP="00062AF8">
      <w:r>
        <w:separator/>
      </w:r>
    </w:p>
  </w:footnote>
  <w:footnote w:type="continuationSeparator" w:id="0">
    <w:p w14:paraId="720E6130" w14:textId="77777777" w:rsidR="00DF5C9A" w:rsidRDefault="00DF5C9A" w:rsidP="00062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C3F"/>
    <w:multiLevelType w:val="multilevel"/>
    <w:tmpl w:val="130CF56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C764276"/>
    <w:multiLevelType w:val="multilevel"/>
    <w:tmpl w:val="EA1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C626B"/>
    <w:multiLevelType w:val="multilevel"/>
    <w:tmpl w:val="D2580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67ADB"/>
    <w:multiLevelType w:val="multilevel"/>
    <w:tmpl w:val="5E507670"/>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82A6E"/>
    <w:multiLevelType w:val="multilevel"/>
    <w:tmpl w:val="1682D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06AB7"/>
    <w:multiLevelType w:val="multilevel"/>
    <w:tmpl w:val="54664F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B061A08"/>
    <w:multiLevelType w:val="multilevel"/>
    <w:tmpl w:val="5E507670"/>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3265E"/>
    <w:multiLevelType w:val="hybridMultilevel"/>
    <w:tmpl w:val="4FCA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B0FC5"/>
    <w:multiLevelType w:val="hybridMultilevel"/>
    <w:tmpl w:val="49E2C3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D424F2"/>
    <w:multiLevelType w:val="hybridMultilevel"/>
    <w:tmpl w:val="E14CD456"/>
    <w:lvl w:ilvl="0" w:tplc="0409000F">
      <w:start w:val="1"/>
      <w:numFmt w:val="decimal"/>
      <w:lvlText w:val="%1."/>
      <w:lvlJc w:val="left"/>
      <w:pPr>
        <w:ind w:left="720" w:hanging="360"/>
      </w:pPr>
      <w:rPr>
        <w:rFonts w:hint="default"/>
      </w:rPr>
    </w:lvl>
    <w:lvl w:ilvl="1" w:tplc="6D66561C">
      <w:start w:val="4"/>
      <w:numFmt w:val="bullet"/>
      <w:lvlText w:val=""/>
      <w:lvlJc w:val="left"/>
      <w:pPr>
        <w:ind w:left="1440" w:hanging="360"/>
      </w:pPr>
      <w:rPr>
        <w:rFonts w:ascii="Symbol" w:eastAsia="Times New Roman"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614984">
    <w:abstractNumId w:val="5"/>
  </w:num>
  <w:num w:numId="2" w16cid:durableId="340856141">
    <w:abstractNumId w:val="2"/>
  </w:num>
  <w:num w:numId="3" w16cid:durableId="1962102441">
    <w:abstractNumId w:val="3"/>
  </w:num>
  <w:num w:numId="4" w16cid:durableId="1995572485">
    <w:abstractNumId w:val="4"/>
  </w:num>
  <w:num w:numId="5" w16cid:durableId="1188718252">
    <w:abstractNumId w:val="1"/>
  </w:num>
  <w:num w:numId="6" w16cid:durableId="797455677">
    <w:abstractNumId w:val="0"/>
  </w:num>
  <w:num w:numId="7" w16cid:durableId="1743943198">
    <w:abstractNumId w:val="6"/>
  </w:num>
  <w:num w:numId="8" w16cid:durableId="1662150305">
    <w:abstractNumId w:val="9"/>
  </w:num>
  <w:num w:numId="9" w16cid:durableId="502277824">
    <w:abstractNumId w:val="8"/>
  </w:num>
  <w:num w:numId="10" w16cid:durableId="1186751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1C"/>
    <w:rsid w:val="000064A8"/>
    <w:rsid w:val="00056007"/>
    <w:rsid w:val="00057473"/>
    <w:rsid w:val="00062AF8"/>
    <w:rsid w:val="00155522"/>
    <w:rsid w:val="00156826"/>
    <w:rsid w:val="001A2A4A"/>
    <w:rsid w:val="001E36BB"/>
    <w:rsid w:val="00252EDF"/>
    <w:rsid w:val="002703DA"/>
    <w:rsid w:val="0029371C"/>
    <w:rsid w:val="002C3DDE"/>
    <w:rsid w:val="003D3552"/>
    <w:rsid w:val="00414ABE"/>
    <w:rsid w:val="00472E44"/>
    <w:rsid w:val="004970C3"/>
    <w:rsid w:val="00536C35"/>
    <w:rsid w:val="00647BC8"/>
    <w:rsid w:val="008A453E"/>
    <w:rsid w:val="009129EC"/>
    <w:rsid w:val="00923CAB"/>
    <w:rsid w:val="00A72063"/>
    <w:rsid w:val="00AF5002"/>
    <w:rsid w:val="00B749CE"/>
    <w:rsid w:val="00D1721E"/>
    <w:rsid w:val="00DD5C46"/>
    <w:rsid w:val="00DF5C9A"/>
    <w:rsid w:val="00E11F6E"/>
    <w:rsid w:val="00E3794E"/>
    <w:rsid w:val="00E57944"/>
    <w:rsid w:val="00F72ADC"/>
    <w:rsid w:val="00F80166"/>
    <w:rsid w:val="00FC1CAB"/>
    <w:rsid w:val="00FD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C56E"/>
  <w15:chartTrackingRefBased/>
  <w15:docId w15:val="{2A764A1A-6C6B-A543-8914-752206C1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71C"/>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29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9371C"/>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DD5C46"/>
    <w:rPr>
      <w:color w:val="0563C1" w:themeColor="hyperlink"/>
      <w:u w:val="single"/>
    </w:rPr>
  </w:style>
  <w:style w:type="character" w:styleId="UnresolvedMention">
    <w:name w:val="Unresolved Mention"/>
    <w:basedOn w:val="DefaultParagraphFont"/>
    <w:uiPriority w:val="99"/>
    <w:semiHidden/>
    <w:unhideWhenUsed/>
    <w:rsid w:val="00DD5C46"/>
    <w:rPr>
      <w:color w:val="605E5C"/>
      <w:shd w:val="clear" w:color="auto" w:fill="E1DFDD"/>
    </w:rPr>
  </w:style>
  <w:style w:type="character" w:styleId="FollowedHyperlink">
    <w:name w:val="FollowedHyperlink"/>
    <w:basedOn w:val="DefaultParagraphFont"/>
    <w:uiPriority w:val="99"/>
    <w:semiHidden/>
    <w:unhideWhenUsed/>
    <w:rsid w:val="001A2A4A"/>
    <w:rPr>
      <w:color w:val="954F72" w:themeColor="followedHyperlink"/>
      <w:u w:val="single"/>
    </w:rPr>
  </w:style>
  <w:style w:type="paragraph" w:styleId="ListParagraph">
    <w:name w:val="List Paragraph"/>
    <w:basedOn w:val="Normal"/>
    <w:uiPriority w:val="34"/>
    <w:qFormat/>
    <w:rsid w:val="00647BC8"/>
    <w:pPr>
      <w:ind w:left="720"/>
      <w:contextualSpacing/>
    </w:pPr>
  </w:style>
  <w:style w:type="paragraph" w:styleId="Footer">
    <w:name w:val="footer"/>
    <w:basedOn w:val="Normal"/>
    <w:link w:val="FooterChar"/>
    <w:uiPriority w:val="99"/>
    <w:unhideWhenUsed/>
    <w:rsid w:val="00062AF8"/>
    <w:pPr>
      <w:tabs>
        <w:tab w:val="center" w:pos="4680"/>
        <w:tab w:val="right" w:pos="9360"/>
      </w:tabs>
    </w:pPr>
  </w:style>
  <w:style w:type="character" w:customStyle="1" w:styleId="FooterChar">
    <w:name w:val="Footer Char"/>
    <w:basedOn w:val="DefaultParagraphFont"/>
    <w:link w:val="Footer"/>
    <w:uiPriority w:val="99"/>
    <w:rsid w:val="00062AF8"/>
  </w:style>
  <w:style w:type="character" w:styleId="PageNumber">
    <w:name w:val="page number"/>
    <w:basedOn w:val="DefaultParagraphFont"/>
    <w:uiPriority w:val="99"/>
    <w:semiHidden/>
    <w:unhideWhenUsed/>
    <w:rsid w:val="0006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7135">
      <w:bodyDiv w:val="1"/>
      <w:marLeft w:val="0"/>
      <w:marRight w:val="0"/>
      <w:marTop w:val="0"/>
      <w:marBottom w:val="0"/>
      <w:divBdr>
        <w:top w:val="none" w:sz="0" w:space="0" w:color="auto"/>
        <w:left w:val="none" w:sz="0" w:space="0" w:color="auto"/>
        <w:bottom w:val="none" w:sz="0" w:space="0" w:color="auto"/>
        <w:right w:val="none" w:sz="0" w:space="0" w:color="auto"/>
      </w:divBdr>
      <w:divsChild>
        <w:div w:id="2091808236">
          <w:marLeft w:val="0"/>
          <w:marRight w:val="0"/>
          <w:marTop w:val="0"/>
          <w:marBottom w:val="0"/>
          <w:divBdr>
            <w:top w:val="none" w:sz="0" w:space="0" w:color="auto"/>
            <w:left w:val="none" w:sz="0" w:space="0" w:color="auto"/>
            <w:bottom w:val="none" w:sz="0" w:space="0" w:color="auto"/>
            <w:right w:val="none" w:sz="0" w:space="0" w:color="auto"/>
          </w:divBdr>
          <w:divsChild>
            <w:div w:id="706175526">
              <w:marLeft w:val="0"/>
              <w:marRight w:val="0"/>
              <w:marTop w:val="0"/>
              <w:marBottom w:val="0"/>
              <w:divBdr>
                <w:top w:val="none" w:sz="0" w:space="0" w:color="auto"/>
                <w:left w:val="none" w:sz="0" w:space="0" w:color="auto"/>
                <w:bottom w:val="none" w:sz="0" w:space="0" w:color="auto"/>
                <w:right w:val="none" w:sz="0" w:space="0" w:color="auto"/>
              </w:divBdr>
              <w:divsChild>
                <w:div w:id="12686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5953">
          <w:marLeft w:val="0"/>
          <w:marRight w:val="0"/>
          <w:marTop w:val="0"/>
          <w:marBottom w:val="0"/>
          <w:divBdr>
            <w:top w:val="none" w:sz="0" w:space="0" w:color="auto"/>
            <w:left w:val="none" w:sz="0" w:space="0" w:color="auto"/>
            <w:bottom w:val="none" w:sz="0" w:space="0" w:color="auto"/>
            <w:right w:val="none" w:sz="0" w:space="0" w:color="auto"/>
          </w:divBdr>
          <w:divsChild>
            <w:div w:id="1664040180">
              <w:marLeft w:val="0"/>
              <w:marRight w:val="0"/>
              <w:marTop w:val="0"/>
              <w:marBottom w:val="0"/>
              <w:divBdr>
                <w:top w:val="none" w:sz="0" w:space="0" w:color="auto"/>
                <w:left w:val="none" w:sz="0" w:space="0" w:color="auto"/>
                <w:bottom w:val="none" w:sz="0" w:space="0" w:color="auto"/>
                <w:right w:val="none" w:sz="0" w:space="0" w:color="auto"/>
              </w:divBdr>
              <w:divsChild>
                <w:div w:id="325549641">
                  <w:marLeft w:val="0"/>
                  <w:marRight w:val="0"/>
                  <w:marTop w:val="0"/>
                  <w:marBottom w:val="0"/>
                  <w:divBdr>
                    <w:top w:val="none" w:sz="0" w:space="0" w:color="auto"/>
                    <w:left w:val="none" w:sz="0" w:space="0" w:color="auto"/>
                    <w:bottom w:val="none" w:sz="0" w:space="0" w:color="auto"/>
                    <w:right w:val="none" w:sz="0" w:space="0" w:color="auto"/>
                  </w:divBdr>
                </w:div>
              </w:divsChild>
            </w:div>
            <w:div w:id="1280994949">
              <w:marLeft w:val="0"/>
              <w:marRight w:val="0"/>
              <w:marTop w:val="0"/>
              <w:marBottom w:val="0"/>
              <w:divBdr>
                <w:top w:val="none" w:sz="0" w:space="0" w:color="auto"/>
                <w:left w:val="none" w:sz="0" w:space="0" w:color="auto"/>
                <w:bottom w:val="none" w:sz="0" w:space="0" w:color="auto"/>
                <w:right w:val="none" w:sz="0" w:space="0" w:color="auto"/>
              </w:divBdr>
              <w:divsChild>
                <w:div w:id="495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444">
          <w:marLeft w:val="0"/>
          <w:marRight w:val="0"/>
          <w:marTop w:val="0"/>
          <w:marBottom w:val="0"/>
          <w:divBdr>
            <w:top w:val="none" w:sz="0" w:space="0" w:color="auto"/>
            <w:left w:val="none" w:sz="0" w:space="0" w:color="auto"/>
            <w:bottom w:val="none" w:sz="0" w:space="0" w:color="auto"/>
            <w:right w:val="none" w:sz="0" w:space="0" w:color="auto"/>
          </w:divBdr>
          <w:divsChild>
            <w:div w:id="376705526">
              <w:marLeft w:val="0"/>
              <w:marRight w:val="0"/>
              <w:marTop w:val="0"/>
              <w:marBottom w:val="0"/>
              <w:divBdr>
                <w:top w:val="none" w:sz="0" w:space="0" w:color="auto"/>
                <w:left w:val="none" w:sz="0" w:space="0" w:color="auto"/>
                <w:bottom w:val="none" w:sz="0" w:space="0" w:color="auto"/>
                <w:right w:val="none" w:sz="0" w:space="0" w:color="auto"/>
              </w:divBdr>
              <w:divsChild>
                <w:div w:id="4526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9950">
          <w:marLeft w:val="0"/>
          <w:marRight w:val="0"/>
          <w:marTop w:val="0"/>
          <w:marBottom w:val="0"/>
          <w:divBdr>
            <w:top w:val="none" w:sz="0" w:space="0" w:color="auto"/>
            <w:left w:val="none" w:sz="0" w:space="0" w:color="auto"/>
            <w:bottom w:val="none" w:sz="0" w:space="0" w:color="auto"/>
            <w:right w:val="none" w:sz="0" w:space="0" w:color="auto"/>
          </w:divBdr>
          <w:divsChild>
            <w:div w:id="706756435">
              <w:marLeft w:val="0"/>
              <w:marRight w:val="0"/>
              <w:marTop w:val="0"/>
              <w:marBottom w:val="0"/>
              <w:divBdr>
                <w:top w:val="none" w:sz="0" w:space="0" w:color="auto"/>
                <w:left w:val="none" w:sz="0" w:space="0" w:color="auto"/>
                <w:bottom w:val="none" w:sz="0" w:space="0" w:color="auto"/>
                <w:right w:val="none" w:sz="0" w:space="0" w:color="auto"/>
              </w:divBdr>
              <w:divsChild>
                <w:div w:id="831261154">
                  <w:marLeft w:val="0"/>
                  <w:marRight w:val="0"/>
                  <w:marTop w:val="0"/>
                  <w:marBottom w:val="0"/>
                  <w:divBdr>
                    <w:top w:val="none" w:sz="0" w:space="0" w:color="auto"/>
                    <w:left w:val="none" w:sz="0" w:space="0" w:color="auto"/>
                    <w:bottom w:val="none" w:sz="0" w:space="0" w:color="auto"/>
                    <w:right w:val="none" w:sz="0" w:space="0" w:color="auto"/>
                  </w:divBdr>
                </w:div>
                <w:div w:id="950626362">
                  <w:marLeft w:val="0"/>
                  <w:marRight w:val="0"/>
                  <w:marTop w:val="0"/>
                  <w:marBottom w:val="0"/>
                  <w:divBdr>
                    <w:top w:val="none" w:sz="0" w:space="0" w:color="auto"/>
                    <w:left w:val="none" w:sz="0" w:space="0" w:color="auto"/>
                    <w:bottom w:val="none" w:sz="0" w:space="0" w:color="auto"/>
                    <w:right w:val="none" w:sz="0" w:space="0" w:color="auto"/>
                  </w:divBdr>
                </w:div>
              </w:divsChild>
            </w:div>
            <w:div w:id="670061261">
              <w:marLeft w:val="0"/>
              <w:marRight w:val="0"/>
              <w:marTop w:val="0"/>
              <w:marBottom w:val="0"/>
              <w:divBdr>
                <w:top w:val="none" w:sz="0" w:space="0" w:color="auto"/>
                <w:left w:val="none" w:sz="0" w:space="0" w:color="auto"/>
                <w:bottom w:val="none" w:sz="0" w:space="0" w:color="auto"/>
                <w:right w:val="none" w:sz="0" w:space="0" w:color="auto"/>
              </w:divBdr>
              <w:divsChild>
                <w:div w:id="1567182124">
                  <w:marLeft w:val="0"/>
                  <w:marRight w:val="0"/>
                  <w:marTop w:val="0"/>
                  <w:marBottom w:val="0"/>
                  <w:divBdr>
                    <w:top w:val="none" w:sz="0" w:space="0" w:color="auto"/>
                    <w:left w:val="none" w:sz="0" w:space="0" w:color="auto"/>
                    <w:bottom w:val="none" w:sz="0" w:space="0" w:color="auto"/>
                    <w:right w:val="none" w:sz="0" w:space="0" w:color="auto"/>
                  </w:divBdr>
                </w:div>
              </w:divsChild>
            </w:div>
            <w:div w:id="1750618851">
              <w:marLeft w:val="0"/>
              <w:marRight w:val="0"/>
              <w:marTop w:val="0"/>
              <w:marBottom w:val="0"/>
              <w:divBdr>
                <w:top w:val="none" w:sz="0" w:space="0" w:color="auto"/>
                <w:left w:val="none" w:sz="0" w:space="0" w:color="auto"/>
                <w:bottom w:val="none" w:sz="0" w:space="0" w:color="auto"/>
                <w:right w:val="none" w:sz="0" w:space="0" w:color="auto"/>
              </w:divBdr>
              <w:divsChild>
                <w:div w:id="1667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331">
          <w:marLeft w:val="0"/>
          <w:marRight w:val="0"/>
          <w:marTop w:val="0"/>
          <w:marBottom w:val="0"/>
          <w:divBdr>
            <w:top w:val="none" w:sz="0" w:space="0" w:color="auto"/>
            <w:left w:val="none" w:sz="0" w:space="0" w:color="auto"/>
            <w:bottom w:val="none" w:sz="0" w:space="0" w:color="auto"/>
            <w:right w:val="none" w:sz="0" w:space="0" w:color="auto"/>
          </w:divBdr>
          <w:divsChild>
            <w:div w:id="240023880">
              <w:marLeft w:val="0"/>
              <w:marRight w:val="0"/>
              <w:marTop w:val="0"/>
              <w:marBottom w:val="0"/>
              <w:divBdr>
                <w:top w:val="none" w:sz="0" w:space="0" w:color="auto"/>
                <w:left w:val="none" w:sz="0" w:space="0" w:color="auto"/>
                <w:bottom w:val="none" w:sz="0" w:space="0" w:color="auto"/>
                <w:right w:val="none" w:sz="0" w:space="0" w:color="auto"/>
              </w:divBdr>
              <w:divsChild>
                <w:div w:id="861357338">
                  <w:marLeft w:val="0"/>
                  <w:marRight w:val="0"/>
                  <w:marTop w:val="0"/>
                  <w:marBottom w:val="0"/>
                  <w:divBdr>
                    <w:top w:val="none" w:sz="0" w:space="0" w:color="auto"/>
                    <w:left w:val="none" w:sz="0" w:space="0" w:color="auto"/>
                    <w:bottom w:val="none" w:sz="0" w:space="0" w:color="auto"/>
                    <w:right w:val="none" w:sz="0" w:space="0" w:color="auto"/>
                  </w:divBdr>
                </w:div>
              </w:divsChild>
            </w:div>
            <w:div w:id="1296595775">
              <w:marLeft w:val="0"/>
              <w:marRight w:val="0"/>
              <w:marTop w:val="0"/>
              <w:marBottom w:val="0"/>
              <w:divBdr>
                <w:top w:val="none" w:sz="0" w:space="0" w:color="auto"/>
                <w:left w:val="none" w:sz="0" w:space="0" w:color="auto"/>
                <w:bottom w:val="none" w:sz="0" w:space="0" w:color="auto"/>
                <w:right w:val="none" w:sz="0" w:space="0" w:color="auto"/>
              </w:divBdr>
              <w:divsChild>
                <w:div w:id="1707095419">
                  <w:marLeft w:val="0"/>
                  <w:marRight w:val="0"/>
                  <w:marTop w:val="0"/>
                  <w:marBottom w:val="0"/>
                  <w:divBdr>
                    <w:top w:val="none" w:sz="0" w:space="0" w:color="auto"/>
                    <w:left w:val="none" w:sz="0" w:space="0" w:color="auto"/>
                    <w:bottom w:val="none" w:sz="0" w:space="0" w:color="auto"/>
                    <w:right w:val="none" w:sz="0" w:space="0" w:color="auto"/>
                  </w:divBdr>
                </w:div>
              </w:divsChild>
            </w:div>
            <w:div w:id="986982360">
              <w:marLeft w:val="0"/>
              <w:marRight w:val="0"/>
              <w:marTop w:val="0"/>
              <w:marBottom w:val="0"/>
              <w:divBdr>
                <w:top w:val="none" w:sz="0" w:space="0" w:color="auto"/>
                <w:left w:val="none" w:sz="0" w:space="0" w:color="auto"/>
                <w:bottom w:val="none" w:sz="0" w:space="0" w:color="auto"/>
                <w:right w:val="none" w:sz="0" w:space="0" w:color="auto"/>
              </w:divBdr>
              <w:divsChild>
                <w:div w:id="1041856996">
                  <w:marLeft w:val="0"/>
                  <w:marRight w:val="0"/>
                  <w:marTop w:val="0"/>
                  <w:marBottom w:val="0"/>
                  <w:divBdr>
                    <w:top w:val="none" w:sz="0" w:space="0" w:color="auto"/>
                    <w:left w:val="none" w:sz="0" w:space="0" w:color="auto"/>
                    <w:bottom w:val="none" w:sz="0" w:space="0" w:color="auto"/>
                    <w:right w:val="none" w:sz="0" w:space="0" w:color="auto"/>
                  </w:divBdr>
                </w:div>
              </w:divsChild>
            </w:div>
            <w:div w:id="802619974">
              <w:marLeft w:val="0"/>
              <w:marRight w:val="0"/>
              <w:marTop w:val="0"/>
              <w:marBottom w:val="0"/>
              <w:divBdr>
                <w:top w:val="none" w:sz="0" w:space="0" w:color="auto"/>
                <w:left w:val="none" w:sz="0" w:space="0" w:color="auto"/>
                <w:bottom w:val="none" w:sz="0" w:space="0" w:color="auto"/>
                <w:right w:val="none" w:sz="0" w:space="0" w:color="auto"/>
              </w:divBdr>
              <w:divsChild>
                <w:div w:id="7779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le@uchin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8069</Characters>
  <Application>Microsoft Office Word</Application>
  <DocSecurity>4</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Catherine Cole</dc:creator>
  <cp:keywords/>
  <dc:description/>
  <cp:lastModifiedBy>King, Becky</cp:lastModifiedBy>
  <cp:revision>2</cp:revision>
  <dcterms:created xsi:type="dcterms:W3CDTF">2023-09-14T17:18:00Z</dcterms:created>
  <dcterms:modified xsi:type="dcterms:W3CDTF">2023-09-14T17:18:00Z</dcterms:modified>
</cp:coreProperties>
</file>